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2092"/>
        <w:gridCol w:w="7546"/>
      </w:tblGrid>
      <w:tr w:rsidR="00B13ED4" w:rsidRPr="00353410" w14:paraId="3C2DC45E" w14:textId="77777777" w:rsidTr="006A0ABE">
        <w:tc>
          <w:tcPr>
            <w:tcW w:w="2092" w:type="dxa"/>
            <w:vMerge w:val="restart"/>
            <w:tcBorders>
              <w:top w:val="single" w:sz="2" w:space="0" w:color="000000"/>
              <w:left w:val="single" w:sz="2" w:space="0" w:color="000000"/>
            </w:tcBorders>
            <w:tcMar>
              <w:top w:w="55" w:type="dxa"/>
              <w:left w:w="55" w:type="dxa"/>
              <w:bottom w:w="55" w:type="dxa"/>
              <w:right w:w="55" w:type="dxa"/>
            </w:tcMar>
          </w:tcPr>
          <w:p w14:paraId="1A3BC7D5" w14:textId="4460EFC4" w:rsidR="00B13ED4" w:rsidRPr="00353410" w:rsidRDefault="00B13ED4" w:rsidP="00CA6FA7">
            <w:pPr>
              <w:pStyle w:val="Default"/>
              <w:rPr>
                <w:rFonts w:ascii="Arial" w:hAnsi="Arial" w:cs="Arial"/>
                <w:color w:val="auto"/>
              </w:rPr>
            </w:pPr>
            <w:r>
              <w:rPr>
                <w:rFonts w:ascii="Times New Roman" w:hAnsi="Times New Roman" w:cs="Times New Roman"/>
                <w:noProof/>
                <w:color w:val="auto"/>
                <w:lang w:eastAsia="fr-FR" w:bidi="ar-SA"/>
              </w:rPr>
              <w:drawing>
                <wp:inline distT="0" distB="0" distL="0" distR="0" wp14:anchorId="63C3EC13" wp14:editId="58A81CAD">
                  <wp:extent cx="1247775" cy="733425"/>
                  <wp:effectExtent l="0" t="0" r="9525" b="9525"/>
                  <wp:docPr id="1" name="Image 1" descr="Gouvernement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ernement_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733425"/>
                          </a:xfrm>
                          <a:prstGeom prst="rect">
                            <a:avLst/>
                          </a:prstGeom>
                          <a:noFill/>
                          <a:ln>
                            <a:noFill/>
                          </a:ln>
                        </pic:spPr>
                      </pic:pic>
                    </a:graphicData>
                  </a:graphic>
                </wp:inline>
              </w:drawing>
            </w:r>
          </w:p>
        </w:tc>
        <w:tc>
          <w:tcPr>
            <w:tcW w:w="754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B42F5B" w14:textId="44903348" w:rsidR="00B13ED4" w:rsidRPr="00353410" w:rsidRDefault="00B13ED4" w:rsidP="00AE7E2D">
            <w:pPr>
              <w:pStyle w:val="Default"/>
              <w:jc w:val="center"/>
              <w:rPr>
                <w:rFonts w:ascii="Arial" w:hAnsi="Arial" w:cs="Arial"/>
                <w:b/>
                <w:bCs/>
                <w:color w:val="auto"/>
              </w:rPr>
            </w:pPr>
            <w:r w:rsidRPr="00353410">
              <w:rPr>
                <w:rFonts w:ascii="Arial" w:hAnsi="Arial" w:cs="Arial"/>
                <w:b/>
                <w:bCs/>
                <w:color w:val="auto"/>
              </w:rPr>
              <w:t xml:space="preserve">Examen au cas par cas </w:t>
            </w:r>
            <w:r w:rsidRPr="00353410">
              <w:rPr>
                <w:rFonts w:ascii="Arial" w:hAnsi="Arial" w:cs="Arial"/>
                <w:b/>
                <w:bCs/>
              </w:rPr>
              <w:t xml:space="preserve">réalisé par la personne publique responsable </w:t>
            </w:r>
            <w:r w:rsidRPr="00353410">
              <w:rPr>
                <w:rFonts w:ascii="Arial" w:hAnsi="Arial" w:cs="Arial"/>
                <w:b/>
                <w:bCs/>
                <w:color w:val="auto"/>
              </w:rPr>
              <w:t>en application des articles R. 104-33 à R. 104-37 du code de l’urbanisme</w:t>
            </w:r>
          </w:p>
          <w:p w14:paraId="6B0C388E" w14:textId="2DCC08B8" w:rsidR="00B13ED4" w:rsidRPr="00353410" w:rsidRDefault="00B13ED4" w:rsidP="00AE7E2D">
            <w:pPr>
              <w:pStyle w:val="Default"/>
              <w:jc w:val="center"/>
              <w:rPr>
                <w:rFonts w:ascii="Arial" w:hAnsi="Arial" w:cs="Arial"/>
                <w:b/>
                <w:bCs/>
                <w:color w:val="auto"/>
              </w:rPr>
            </w:pPr>
            <w:proofErr w:type="gramStart"/>
            <w:r w:rsidRPr="00353410">
              <w:rPr>
                <w:rFonts w:ascii="Arial" w:hAnsi="Arial" w:cs="Arial"/>
                <w:b/>
                <w:bCs/>
                <w:color w:val="auto"/>
              </w:rPr>
              <w:t>pour</w:t>
            </w:r>
            <w:proofErr w:type="gramEnd"/>
            <w:r w:rsidRPr="00353410">
              <w:rPr>
                <w:rFonts w:ascii="Arial" w:hAnsi="Arial" w:cs="Arial"/>
                <w:b/>
                <w:bCs/>
                <w:color w:val="auto"/>
              </w:rPr>
              <w:t xml:space="preserve"> un plan local d’urbanisme</w:t>
            </w:r>
          </w:p>
          <w:p w14:paraId="74843144" w14:textId="77777777" w:rsidR="00B13ED4" w:rsidRPr="00353410" w:rsidRDefault="00B13ED4" w:rsidP="008E6CDD">
            <w:pPr>
              <w:pStyle w:val="Default"/>
              <w:jc w:val="center"/>
              <w:rPr>
                <w:rFonts w:ascii="Arial" w:hAnsi="Arial" w:cs="Arial"/>
                <w:b/>
                <w:bCs/>
              </w:rPr>
            </w:pPr>
          </w:p>
          <w:p w14:paraId="0DC03E7D" w14:textId="77777777" w:rsidR="00B13ED4" w:rsidRPr="00353410" w:rsidRDefault="00B13ED4" w:rsidP="00AE7E2D">
            <w:pPr>
              <w:pStyle w:val="Default"/>
              <w:jc w:val="center"/>
              <w:rPr>
                <w:rFonts w:ascii="Arial" w:hAnsi="Arial" w:cs="Arial"/>
                <w:color w:val="auto"/>
              </w:rPr>
            </w:pPr>
            <w:r w:rsidRPr="00353410">
              <w:rPr>
                <w:rFonts w:ascii="Arial" w:hAnsi="Arial" w:cs="Arial"/>
                <w:bCs/>
                <w:color w:val="auto"/>
              </w:rPr>
              <w:t xml:space="preserve">Demande d’avis conforme à l’autorité environnementale sur l’absence de nécessité de réaliser </w:t>
            </w:r>
            <w:r w:rsidRPr="00353410">
              <w:rPr>
                <w:rFonts w:ascii="Arial" w:hAnsi="Arial" w:cs="Arial"/>
                <w:color w:val="auto"/>
              </w:rPr>
              <w:t>une évaluation environnementale</w:t>
            </w:r>
          </w:p>
          <w:p w14:paraId="02FCED71" w14:textId="77777777" w:rsidR="00B13ED4" w:rsidRPr="00353410" w:rsidRDefault="00B13ED4" w:rsidP="00CA6FA7">
            <w:pPr>
              <w:pStyle w:val="Default"/>
              <w:rPr>
                <w:rFonts w:ascii="Arial" w:hAnsi="Arial" w:cs="Arial"/>
                <w:color w:val="auto"/>
              </w:rPr>
            </w:pPr>
          </w:p>
        </w:tc>
      </w:tr>
      <w:tr w:rsidR="00B13ED4" w:rsidRPr="00353410" w14:paraId="39D2BA32" w14:textId="77777777" w:rsidTr="00AE7E2D">
        <w:tc>
          <w:tcPr>
            <w:tcW w:w="2092" w:type="dxa"/>
            <w:vMerge/>
            <w:tcBorders>
              <w:left w:val="single" w:sz="2" w:space="0" w:color="000000"/>
              <w:bottom w:val="single" w:sz="2" w:space="0" w:color="000000"/>
            </w:tcBorders>
            <w:tcMar>
              <w:top w:w="55" w:type="dxa"/>
              <w:left w:w="55" w:type="dxa"/>
              <w:bottom w:w="55" w:type="dxa"/>
              <w:right w:w="55" w:type="dxa"/>
            </w:tcMar>
          </w:tcPr>
          <w:p w14:paraId="3A5D5AF9" w14:textId="54567A55" w:rsidR="00B13ED4" w:rsidRPr="00353410" w:rsidRDefault="00B13ED4" w:rsidP="00CA6FA7">
            <w:pPr>
              <w:pStyle w:val="Default"/>
              <w:rPr>
                <w:rFonts w:ascii="Arial" w:hAnsi="Arial" w:cs="Arial"/>
                <w:color w:val="auto"/>
              </w:rPr>
            </w:pPr>
          </w:p>
        </w:tc>
        <w:tc>
          <w:tcPr>
            <w:tcW w:w="75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11FAE3" w14:textId="00171720" w:rsidR="00B13ED4" w:rsidRPr="00353410" w:rsidRDefault="00B13ED4" w:rsidP="00AE7E2D">
            <w:pPr>
              <w:pStyle w:val="Default"/>
              <w:jc w:val="center"/>
              <w:rPr>
                <w:rFonts w:ascii="Arial" w:hAnsi="Arial" w:cs="Arial"/>
                <w:color w:val="auto"/>
              </w:rPr>
            </w:pPr>
            <w:proofErr w:type="gramStart"/>
            <w:r w:rsidRPr="00353410">
              <w:rPr>
                <w:rFonts w:ascii="Arial" w:hAnsi="Arial" w:cs="Arial"/>
                <w:color w:val="auto"/>
              </w:rPr>
              <w:t>Articles  R.</w:t>
            </w:r>
            <w:proofErr w:type="gramEnd"/>
            <w:r w:rsidRPr="00353410">
              <w:rPr>
                <w:rFonts w:ascii="Arial" w:hAnsi="Arial" w:cs="Arial"/>
                <w:color w:val="auto"/>
              </w:rPr>
              <w:t> 104-33 à R. 104-37 du code de l’urbanisme</w:t>
            </w:r>
          </w:p>
        </w:tc>
      </w:tr>
    </w:tbl>
    <w:p w14:paraId="643DE0EF" w14:textId="77777777" w:rsidR="007D7552" w:rsidRPr="00353410" w:rsidRDefault="007D7552" w:rsidP="00CA6FA7">
      <w:pPr>
        <w:pStyle w:val="Default"/>
        <w:rPr>
          <w:rFonts w:ascii="Arial" w:hAnsi="Arial" w:cs="Arial"/>
          <w:color w:val="auto"/>
        </w:rPr>
      </w:pPr>
    </w:p>
    <w:p w14:paraId="34EB29AF" w14:textId="1F14313D" w:rsidR="007D7552" w:rsidRPr="00353410" w:rsidRDefault="002E06B7" w:rsidP="00CA6FA7">
      <w:pPr>
        <w:pStyle w:val="Default"/>
        <w:jc w:val="center"/>
        <w:rPr>
          <w:rFonts w:ascii="Arial" w:hAnsi="Arial" w:cs="Arial"/>
          <w:b/>
          <w:i/>
          <w:iCs/>
          <w:color w:val="auto"/>
        </w:rPr>
      </w:pPr>
      <w:r w:rsidRPr="00353410">
        <w:rPr>
          <w:rFonts w:ascii="Arial" w:hAnsi="Arial" w:cs="Arial"/>
          <w:b/>
          <w:i/>
          <w:iCs/>
          <w:color w:val="auto"/>
        </w:rPr>
        <w:t>En cas d’avis tacite, l</w:t>
      </w:r>
      <w:r w:rsidR="002A606A" w:rsidRPr="00353410">
        <w:rPr>
          <w:rFonts w:ascii="Arial" w:hAnsi="Arial" w:cs="Arial"/>
          <w:b/>
          <w:i/>
          <w:iCs/>
          <w:color w:val="auto"/>
        </w:rPr>
        <w:t>e formulaire sera publié sur le site Internet de l’autorité environnementale</w:t>
      </w:r>
    </w:p>
    <w:p w14:paraId="3CAAF7E4" w14:textId="0E3D0E7E" w:rsidR="007D7552" w:rsidRPr="00353410" w:rsidRDefault="002A606A" w:rsidP="00CA6FA7">
      <w:pPr>
        <w:pStyle w:val="Default"/>
        <w:jc w:val="center"/>
        <w:rPr>
          <w:rFonts w:ascii="Arial" w:hAnsi="Arial" w:cs="Arial"/>
          <w:i/>
          <w:iCs/>
          <w:color w:val="auto"/>
        </w:rPr>
      </w:pPr>
      <w:r w:rsidRPr="00353410">
        <w:rPr>
          <w:rFonts w:ascii="Arial" w:hAnsi="Arial" w:cs="Arial"/>
          <w:i/>
          <w:iCs/>
          <w:color w:val="auto"/>
        </w:rPr>
        <w:t>Avant de remplir cette demande, lire attentivement la notice explicative</w:t>
      </w:r>
      <w:r w:rsidR="001764E6" w:rsidRPr="00353410">
        <w:rPr>
          <w:rFonts w:ascii="Arial" w:hAnsi="Arial" w:cs="Arial"/>
          <w:i/>
          <w:iCs/>
          <w:color w:val="auto"/>
        </w:rPr>
        <w:t>.</w:t>
      </w:r>
    </w:p>
    <w:p w14:paraId="57619D50" w14:textId="77777777" w:rsidR="005F391D" w:rsidRPr="00353410" w:rsidRDefault="005F391D" w:rsidP="00CA6FA7">
      <w:pPr>
        <w:pStyle w:val="Default"/>
        <w:jc w:val="center"/>
        <w:rPr>
          <w:rFonts w:ascii="Arial" w:hAnsi="Arial" w:cs="Arial"/>
          <w:i/>
          <w:iCs/>
          <w:color w:val="auto"/>
        </w:rPr>
      </w:pPr>
    </w:p>
    <w:p w14:paraId="7772E7C3" w14:textId="184AA792" w:rsidR="001764E6" w:rsidRPr="00353410" w:rsidRDefault="001764E6" w:rsidP="005F391D">
      <w:pPr>
        <w:pStyle w:val="Default"/>
        <w:jc w:val="center"/>
        <w:rPr>
          <w:rFonts w:ascii="Arial" w:hAnsi="Arial" w:cs="Arial"/>
          <w:i/>
          <w:iCs/>
          <w:color w:val="auto"/>
        </w:rPr>
      </w:pPr>
      <w:r w:rsidRPr="00353410">
        <w:rPr>
          <w:rFonts w:ascii="Arial" w:hAnsi="Arial" w:cs="Arial"/>
          <w:i/>
          <w:iCs/>
          <w:color w:val="auto"/>
        </w:rPr>
        <w:t xml:space="preserve">Votre attention est appelée sur le fait que les réponses apportées dans les cases </w:t>
      </w:r>
      <w:r w:rsidR="00F62FE4" w:rsidRPr="00353410">
        <w:rPr>
          <w:rFonts w:ascii="Arial" w:hAnsi="Arial" w:cs="Arial"/>
          <w:i/>
          <w:iCs/>
          <w:color w:val="auto"/>
        </w:rPr>
        <w:t>de ce formulaire</w:t>
      </w:r>
      <w:r w:rsidRPr="00353410">
        <w:rPr>
          <w:rFonts w:ascii="Arial" w:hAnsi="Arial" w:cs="Arial"/>
          <w:i/>
          <w:iCs/>
          <w:color w:val="auto"/>
        </w:rPr>
        <w:t xml:space="preserve"> constituent des éléments particuliers sur lesquels votre analyse prendra appui, mais ils ne constituent pas l’analyse</w:t>
      </w:r>
      <w:r w:rsidR="00812577" w:rsidRPr="00353410">
        <w:rPr>
          <w:rFonts w:ascii="Arial" w:hAnsi="Arial" w:cs="Arial"/>
          <w:i/>
          <w:iCs/>
          <w:color w:val="auto"/>
        </w:rPr>
        <w:t xml:space="preserve"> </w:t>
      </w:r>
      <w:r w:rsidRPr="00353410">
        <w:rPr>
          <w:rFonts w:ascii="Arial" w:hAnsi="Arial" w:cs="Arial"/>
          <w:i/>
          <w:iCs/>
          <w:color w:val="auto"/>
        </w:rPr>
        <w:t xml:space="preserve">qui est </w:t>
      </w:r>
      <w:r w:rsidR="002D2250" w:rsidRPr="00353410">
        <w:rPr>
          <w:rFonts w:ascii="Arial" w:hAnsi="Arial" w:cs="Arial"/>
          <w:i/>
          <w:iCs/>
          <w:color w:val="auto"/>
        </w:rPr>
        <w:t>à développer</w:t>
      </w:r>
      <w:r w:rsidR="002D2250" w:rsidRPr="00353410">
        <w:rPr>
          <w:rFonts w:ascii="Arial" w:hAnsi="Arial" w:cs="Arial"/>
          <w:b/>
          <w:i/>
          <w:iCs/>
          <w:color w:val="auto"/>
        </w:rPr>
        <w:t xml:space="preserve"> </w:t>
      </w:r>
      <w:r w:rsidR="002D2250" w:rsidRPr="00353410">
        <w:rPr>
          <w:rFonts w:ascii="Arial" w:hAnsi="Arial" w:cs="Arial"/>
          <w:i/>
          <w:iCs/>
          <w:color w:val="auto"/>
        </w:rPr>
        <w:t>(rubrique 6)</w:t>
      </w:r>
    </w:p>
    <w:p w14:paraId="1321EFD4" w14:textId="697881EA" w:rsidR="001764E6" w:rsidRPr="00353410" w:rsidRDefault="001764E6" w:rsidP="000B285A">
      <w:pPr>
        <w:pStyle w:val="Default"/>
        <w:rPr>
          <w:rFonts w:ascii="Arial" w:hAnsi="Arial" w:cs="Arial"/>
          <w:i/>
          <w:iCs/>
          <w:color w:val="auto"/>
        </w:rPr>
      </w:pPr>
    </w:p>
    <w:p w14:paraId="4F1CD70F" w14:textId="77777777" w:rsidR="001764E6" w:rsidRPr="00353410" w:rsidRDefault="001764E6" w:rsidP="000B285A">
      <w:pPr>
        <w:pStyle w:val="Default"/>
        <w:rPr>
          <w:rFonts w:ascii="Arial" w:hAnsi="Arial" w:cs="Arial"/>
          <w:i/>
          <w:iCs/>
          <w:color w:val="auto"/>
        </w:rPr>
      </w:pPr>
    </w:p>
    <w:p w14:paraId="05F4AD17" w14:textId="77777777" w:rsidR="007D7552" w:rsidRPr="00353410" w:rsidRDefault="007D7552" w:rsidP="00CA6FA7">
      <w:pPr>
        <w:pStyle w:val="Default"/>
        <w:rPr>
          <w:rFonts w:ascii="Arial" w:hAnsi="Arial" w:cs="Arial"/>
          <w:color w:val="auto"/>
        </w:rPr>
      </w:pPr>
    </w:p>
    <w:tbl>
      <w:tblPr>
        <w:tblW w:w="9638" w:type="dxa"/>
        <w:tblLayout w:type="fixed"/>
        <w:tblCellMar>
          <w:left w:w="10" w:type="dxa"/>
          <w:right w:w="10" w:type="dxa"/>
        </w:tblCellMar>
        <w:tblLook w:val="0000" w:firstRow="0" w:lastRow="0" w:firstColumn="0" w:lastColumn="0" w:noHBand="0" w:noVBand="0"/>
      </w:tblPr>
      <w:tblGrid>
        <w:gridCol w:w="9638"/>
      </w:tblGrid>
      <w:tr w:rsidR="007D7552" w:rsidRPr="00353410" w14:paraId="37DEB440"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A0F4DE" w14:textId="77777777" w:rsidR="007D7552" w:rsidRPr="00353410" w:rsidRDefault="002A606A" w:rsidP="00CA6FA7">
            <w:pPr>
              <w:pStyle w:val="Default"/>
              <w:jc w:val="center"/>
              <w:rPr>
                <w:rFonts w:ascii="Arial" w:hAnsi="Arial" w:cs="Arial"/>
                <w:b/>
                <w:bCs/>
                <w:color w:val="auto"/>
              </w:rPr>
            </w:pPr>
            <w:r w:rsidRPr="00353410">
              <w:rPr>
                <w:rFonts w:ascii="Arial" w:hAnsi="Arial" w:cs="Arial"/>
                <w:b/>
                <w:bCs/>
                <w:color w:val="auto"/>
              </w:rPr>
              <w:t>Cadre réservé à l’autorité environnementale</w:t>
            </w:r>
          </w:p>
        </w:tc>
      </w:tr>
    </w:tbl>
    <w:p w14:paraId="75B5DFA7" w14:textId="77777777" w:rsidR="002A606A" w:rsidRPr="00353410" w:rsidRDefault="002A606A" w:rsidP="00CA6FA7">
      <w:pPr>
        <w:rPr>
          <w:rFonts w:ascii="Arial" w:eastAsia="Century Gothic" w:hAnsi="Arial" w:cs="Arial"/>
          <w:vanish/>
        </w:rPr>
      </w:pPr>
    </w:p>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6C6EDD" w:rsidRPr="00353410" w14:paraId="4DC09065" w14:textId="77777777">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14:paraId="5D51F2CA" w14:textId="77777777" w:rsidR="007D7552" w:rsidRPr="00353410" w:rsidRDefault="002A606A" w:rsidP="00CA6FA7">
            <w:pPr>
              <w:pStyle w:val="Default"/>
              <w:rPr>
                <w:rFonts w:ascii="Arial" w:hAnsi="Arial" w:cs="Arial"/>
                <w:color w:val="auto"/>
              </w:rPr>
            </w:pPr>
            <w:r w:rsidRPr="00353410">
              <w:rPr>
                <w:rFonts w:ascii="Arial" w:hAnsi="Arial" w:cs="Arial"/>
                <w:color w:val="auto"/>
              </w:rPr>
              <w:t>Date de réception :</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14:paraId="2BDC2998" w14:textId="4018C5A1" w:rsidR="007D7552" w:rsidRPr="00353410" w:rsidRDefault="00DF65A2" w:rsidP="00CA6FA7">
            <w:pPr>
              <w:pStyle w:val="Default"/>
              <w:rPr>
                <w:rFonts w:ascii="Arial" w:hAnsi="Arial" w:cs="Arial"/>
                <w:color w:val="auto"/>
              </w:rPr>
            </w:pPr>
            <w:r w:rsidRPr="00353410">
              <w:rPr>
                <w:rFonts w:ascii="Arial" w:hAnsi="Arial" w:cs="Arial"/>
                <w:color w:val="auto"/>
              </w:rPr>
              <w:t>Date de demande de pièces complémentaires</w:t>
            </w:r>
            <w:r w:rsidR="002A606A" w:rsidRPr="00353410">
              <w:rPr>
                <w:rFonts w:ascii="Arial" w:hAnsi="Arial" w:cs="Arial"/>
                <w:color w:val="auto"/>
              </w:rPr>
              <w:t> :</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8346983" w14:textId="77777777" w:rsidR="007D7552" w:rsidRPr="00353410" w:rsidRDefault="002A606A" w:rsidP="00CA6FA7">
            <w:pPr>
              <w:pStyle w:val="Default"/>
              <w:rPr>
                <w:rFonts w:ascii="Arial" w:hAnsi="Arial" w:cs="Arial"/>
                <w:color w:val="auto"/>
              </w:rPr>
            </w:pPr>
            <w:r w:rsidRPr="00353410">
              <w:rPr>
                <w:rFonts w:ascii="Arial" w:hAnsi="Arial" w:cs="Arial"/>
                <w:color w:val="auto"/>
              </w:rPr>
              <w:t>N° d’enregistrement</w:t>
            </w:r>
          </w:p>
        </w:tc>
      </w:tr>
      <w:tr w:rsidR="007D7552" w:rsidRPr="00353410" w14:paraId="2552660A" w14:textId="77777777">
        <w:sdt>
          <w:sdtPr>
            <w:rPr>
              <w:rFonts w:ascii="Arial" w:hAnsi="Arial" w:cs="Arial"/>
              <w:color w:val="auto"/>
            </w:rPr>
            <w:id w:val="1598518443"/>
            <w:placeholder>
              <w:docPart w:val="DefaultPlaceholder_-1854013440"/>
            </w:placeholder>
          </w:sdtPr>
          <w:sdtEndPr/>
          <w:sdtContent>
            <w:tc>
              <w:tcPr>
                <w:tcW w:w="3213" w:type="dxa"/>
                <w:tcBorders>
                  <w:left w:val="single" w:sz="2" w:space="0" w:color="000000"/>
                  <w:bottom w:val="single" w:sz="2" w:space="0" w:color="000000"/>
                </w:tcBorders>
                <w:tcMar>
                  <w:top w:w="55" w:type="dxa"/>
                  <w:left w:w="55" w:type="dxa"/>
                  <w:bottom w:w="55" w:type="dxa"/>
                  <w:right w:w="55" w:type="dxa"/>
                </w:tcMar>
              </w:tcPr>
              <w:p w14:paraId="0909D418" w14:textId="77777777" w:rsidR="00677472" w:rsidRDefault="00677472" w:rsidP="00677472">
                <w:pPr>
                  <w:pStyle w:val="Default"/>
                  <w:rPr>
                    <w:rFonts w:ascii="Arial" w:hAnsi="Arial" w:cs="Arial"/>
                    <w:color w:val="auto"/>
                  </w:rPr>
                </w:pPr>
              </w:p>
              <w:p w14:paraId="41B934A4" w14:textId="49A99018" w:rsidR="007D7552" w:rsidRPr="00353410" w:rsidRDefault="007D7552" w:rsidP="00677472">
                <w:pPr>
                  <w:pStyle w:val="Default"/>
                  <w:rPr>
                    <w:rFonts w:ascii="Arial" w:hAnsi="Arial" w:cs="Arial"/>
                    <w:color w:val="auto"/>
                  </w:rPr>
                </w:pPr>
              </w:p>
            </w:tc>
          </w:sdtContent>
        </w:sdt>
        <w:sdt>
          <w:sdtPr>
            <w:rPr>
              <w:rFonts w:ascii="Arial" w:hAnsi="Arial" w:cs="Arial"/>
              <w:color w:val="auto"/>
            </w:rPr>
            <w:id w:val="1163119664"/>
            <w:placeholder>
              <w:docPart w:val="DefaultPlaceholder_-1854013440"/>
            </w:placeholder>
          </w:sdtPr>
          <w:sdtEndPr/>
          <w:sdtContent>
            <w:tc>
              <w:tcPr>
                <w:tcW w:w="3213" w:type="dxa"/>
                <w:tcBorders>
                  <w:left w:val="single" w:sz="2" w:space="0" w:color="000000"/>
                  <w:bottom w:val="single" w:sz="2" w:space="0" w:color="000000"/>
                </w:tcBorders>
                <w:tcMar>
                  <w:top w:w="55" w:type="dxa"/>
                  <w:left w:w="55" w:type="dxa"/>
                  <w:bottom w:w="55" w:type="dxa"/>
                  <w:right w:w="55" w:type="dxa"/>
                </w:tcMar>
              </w:tcPr>
              <w:p w14:paraId="3C53C641" w14:textId="77777777" w:rsidR="00677472" w:rsidRDefault="00677472" w:rsidP="00677472">
                <w:pPr>
                  <w:pStyle w:val="Default"/>
                  <w:rPr>
                    <w:rFonts w:ascii="Arial" w:hAnsi="Arial" w:cs="Arial"/>
                    <w:color w:val="auto"/>
                  </w:rPr>
                </w:pPr>
              </w:p>
              <w:p w14:paraId="25726169" w14:textId="3B941E1B" w:rsidR="007D7552" w:rsidRPr="00353410" w:rsidRDefault="007D7552" w:rsidP="00677472">
                <w:pPr>
                  <w:pStyle w:val="Default"/>
                  <w:rPr>
                    <w:rFonts w:ascii="Arial" w:hAnsi="Arial" w:cs="Arial"/>
                    <w:color w:val="auto"/>
                  </w:rPr>
                </w:pPr>
              </w:p>
            </w:tc>
          </w:sdtContent>
        </w:sdt>
        <w:sdt>
          <w:sdtPr>
            <w:rPr>
              <w:rFonts w:ascii="Arial" w:hAnsi="Arial" w:cs="Arial"/>
              <w:color w:val="auto"/>
            </w:rPr>
            <w:id w:val="-1774623845"/>
            <w:placeholder>
              <w:docPart w:val="DefaultPlaceholder_-1854013440"/>
            </w:placeholder>
          </w:sdtPr>
          <w:sdtEndPr/>
          <w:sdtContent>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910C4E" w14:textId="77777777" w:rsidR="00677472" w:rsidRDefault="00677472" w:rsidP="00677472">
                <w:pPr>
                  <w:pStyle w:val="Default"/>
                  <w:rPr>
                    <w:rFonts w:ascii="Arial" w:hAnsi="Arial" w:cs="Arial"/>
                    <w:color w:val="auto"/>
                  </w:rPr>
                </w:pPr>
              </w:p>
              <w:p w14:paraId="671B81E0" w14:textId="11A6D6F4" w:rsidR="007D7552" w:rsidRPr="00353410" w:rsidRDefault="007D7552" w:rsidP="00677472">
                <w:pPr>
                  <w:pStyle w:val="Default"/>
                  <w:rPr>
                    <w:rFonts w:ascii="Arial" w:hAnsi="Arial" w:cs="Arial"/>
                    <w:color w:val="auto"/>
                  </w:rPr>
                </w:pPr>
              </w:p>
            </w:tc>
          </w:sdtContent>
        </w:sdt>
      </w:tr>
    </w:tbl>
    <w:p w14:paraId="6521442E" w14:textId="54532E7E" w:rsidR="007D7552" w:rsidRPr="00353410" w:rsidRDefault="007D7552">
      <w:pPr>
        <w:pStyle w:val="Default"/>
        <w:rPr>
          <w:rFonts w:ascii="Arial" w:hAnsi="Arial" w:cs="Arial"/>
          <w:color w:val="auto"/>
        </w:rPr>
      </w:pPr>
    </w:p>
    <w:p w14:paraId="162B8000" w14:textId="77777777" w:rsidR="00D84CDA" w:rsidRPr="00353410" w:rsidRDefault="00D84CDA">
      <w:pPr>
        <w:pStyle w:val="Default"/>
        <w:rPr>
          <w:rFonts w:ascii="Arial" w:hAnsi="Arial" w:cs="Arial"/>
          <w:color w:val="auto"/>
        </w:rPr>
      </w:pPr>
    </w:p>
    <w:tbl>
      <w:tblPr>
        <w:tblW w:w="9638" w:type="dxa"/>
        <w:tblLayout w:type="fixed"/>
        <w:tblCellMar>
          <w:left w:w="10" w:type="dxa"/>
          <w:right w:w="10" w:type="dxa"/>
        </w:tblCellMar>
        <w:tblLook w:val="0000" w:firstRow="0" w:lastRow="0" w:firstColumn="0" w:lastColumn="0" w:noHBand="0" w:noVBand="0"/>
      </w:tblPr>
      <w:tblGrid>
        <w:gridCol w:w="9638"/>
      </w:tblGrid>
      <w:tr w:rsidR="00813F41" w:rsidRPr="00353410" w14:paraId="0EF67A0D"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BE4F56" w14:textId="60C0301D" w:rsidR="00813F41" w:rsidRPr="00353410" w:rsidRDefault="00813F41" w:rsidP="00BD7CE7">
            <w:pPr>
              <w:pStyle w:val="Default"/>
              <w:jc w:val="center"/>
              <w:rPr>
                <w:rFonts w:ascii="Arial" w:hAnsi="Arial" w:cs="Arial"/>
                <w:b/>
                <w:color w:val="auto"/>
              </w:rPr>
            </w:pPr>
            <w:r w:rsidRPr="00353410">
              <w:rPr>
                <w:rFonts w:ascii="Arial" w:hAnsi="Arial" w:cs="Arial"/>
                <w:b/>
                <w:color w:val="auto"/>
              </w:rPr>
              <w:t>1. Identification de la personne publique responsable</w:t>
            </w:r>
          </w:p>
        </w:tc>
      </w:tr>
      <w:tr w:rsidR="00813F41" w:rsidRPr="00353410" w14:paraId="1BD279BB"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185F9F1" w14:textId="6F76720E" w:rsidR="00813F41" w:rsidRPr="00353410" w:rsidRDefault="00813F41" w:rsidP="003A6D1B">
            <w:pPr>
              <w:pStyle w:val="Default"/>
              <w:rPr>
                <w:rFonts w:ascii="Arial" w:hAnsi="Arial" w:cs="Arial"/>
                <w:b/>
                <w:color w:val="auto"/>
              </w:rPr>
            </w:pPr>
            <w:r w:rsidRPr="00353410">
              <w:rPr>
                <w:rFonts w:ascii="Arial" w:hAnsi="Arial" w:cs="Arial"/>
                <w:color w:val="auto"/>
              </w:rPr>
              <w:t xml:space="preserve">Dénomination </w:t>
            </w:r>
          </w:p>
        </w:tc>
      </w:tr>
      <w:tr w:rsidR="00D84CDA" w:rsidRPr="00353410" w14:paraId="6B6455DC" w14:textId="77777777" w:rsidTr="00453E8A">
        <w:sdt>
          <w:sdtPr>
            <w:rPr>
              <w:rFonts w:ascii="Arial" w:hAnsi="Arial" w:cs="Arial"/>
              <w:color w:val="auto"/>
            </w:rPr>
            <w:id w:val="1202133788"/>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4CA50A" w14:textId="2BD11317" w:rsidR="00D84CDA" w:rsidRPr="00353410" w:rsidRDefault="00C879C6" w:rsidP="003A6D1B">
                <w:pPr>
                  <w:pStyle w:val="Default"/>
                  <w:rPr>
                    <w:rFonts w:ascii="Arial" w:hAnsi="Arial" w:cs="Arial"/>
                    <w:color w:val="auto"/>
                  </w:rPr>
                </w:pPr>
                <w:r>
                  <w:rPr>
                    <w:rFonts w:ascii="Arial" w:hAnsi="Arial" w:cs="Arial"/>
                    <w:color w:val="auto"/>
                  </w:rPr>
                  <w:t>Commune de Pierrefeu-du-Var</w:t>
                </w:r>
              </w:p>
            </w:tc>
          </w:sdtContent>
        </w:sdt>
      </w:tr>
      <w:tr w:rsidR="00813F41" w:rsidRPr="00353410" w14:paraId="30939B15"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3A01D60" w14:textId="7A1752BC" w:rsidR="00813F41" w:rsidRPr="00353410" w:rsidRDefault="007831C0" w:rsidP="00D84CDA">
            <w:pPr>
              <w:pStyle w:val="Default"/>
              <w:rPr>
                <w:rFonts w:ascii="Arial" w:hAnsi="Arial" w:cs="Arial"/>
                <w:b/>
                <w:color w:val="auto"/>
              </w:rPr>
            </w:pPr>
            <w:r w:rsidRPr="00353410">
              <w:rPr>
                <w:rFonts w:ascii="Arial" w:hAnsi="Arial" w:cs="Arial"/>
                <w:color w:val="auto"/>
              </w:rPr>
              <w:t>SIRET/SIREN</w:t>
            </w:r>
          </w:p>
        </w:tc>
      </w:tr>
      <w:tr w:rsidR="00D84CDA" w:rsidRPr="00353410" w14:paraId="06D39BA3" w14:textId="77777777" w:rsidTr="00453E8A">
        <w:sdt>
          <w:sdtPr>
            <w:rPr>
              <w:rFonts w:ascii="Arial" w:hAnsi="Arial" w:cs="Arial"/>
              <w:color w:val="auto"/>
            </w:rPr>
            <w:id w:val="649875791"/>
            <w:placeholder>
              <w:docPart w:val="DefaultPlaceholder_-1854013440"/>
            </w:placeholder>
            <w:showingPlcHd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799846" w14:textId="616D3750" w:rsidR="00D84CDA" w:rsidRPr="00353410" w:rsidRDefault="007B3819" w:rsidP="00D84CDA">
                <w:pPr>
                  <w:pStyle w:val="Default"/>
                  <w:rPr>
                    <w:rFonts w:ascii="Arial" w:hAnsi="Arial" w:cs="Arial"/>
                    <w:color w:val="auto"/>
                  </w:rPr>
                </w:pPr>
                <w:r w:rsidRPr="004B17EE">
                  <w:rPr>
                    <w:rStyle w:val="Textedelespacerserv"/>
                  </w:rPr>
                  <w:t>Cliquez ou appuyez ici pour entrer du texte.</w:t>
                </w:r>
              </w:p>
            </w:tc>
          </w:sdtContent>
        </w:sdt>
      </w:tr>
      <w:tr w:rsidR="00813F41" w:rsidRPr="00353410" w14:paraId="04980124"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475517" w14:textId="60C457DB" w:rsidR="00813F41" w:rsidRPr="00353410" w:rsidRDefault="00E771EC" w:rsidP="00390ABD">
            <w:pPr>
              <w:pStyle w:val="Default"/>
              <w:rPr>
                <w:rFonts w:ascii="Arial" w:hAnsi="Arial" w:cs="Arial"/>
                <w:color w:val="auto"/>
              </w:rPr>
            </w:pPr>
            <w:r w:rsidRPr="00353410">
              <w:rPr>
                <w:rFonts w:ascii="Arial" w:hAnsi="Arial" w:cs="Arial"/>
                <w:color w:val="auto"/>
              </w:rPr>
              <w:t xml:space="preserve">Coordonnées (adresse, téléphone, courriel) </w:t>
            </w:r>
          </w:p>
        </w:tc>
      </w:tr>
      <w:tr w:rsidR="00813F41" w:rsidRPr="00353410" w14:paraId="1D58E16F" w14:textId="77777777" w:rsidTr="00453E8A">
        <w:sdt>
          <w:sdtPr>
            <w:rPr>
              <w:rFonts w:ascii="Arial" w:hAnsi="Arial" w:cs="Arial"/>
              <w:color w:val="auto"/>
            </w:rPr>
            <w:id w:val="1544636137"/>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3F6029" w14:textId="57CFAE8E" w:rsidR="00813F41" w:rsidRPr="00353410" w:rsidRDefault="00C879C6" w:rsidP="00614D33">
                <w:pPr>
                  <w:pStyle w:val="Default"/>
                  <w:rPr>
                    <w:rFonts w:ascii="Arial" w:hAnsi="Arial" w:cs="Arial"/>
                    <w:color w:val="auto"/>
                  </w:rPr>
                </w:pPr>
                <w:r>
                  <w:rPr>
                    <w:rFonts w:ascii="Arial" w:hAnsi="Arial" w:cs="Arial"/>
                    <w:color w:val="auto"/>
                  </w:rPr>
                  <w:t xml:space="preserve">Place urbain </w:t>
                </w:r>
                <w:proofErr w:type="spellStart"/>
                <w:r>
                  <w:rPr>
                    <w:rFonts w:ascii="Arial" w:hAnsi="Arial" w:cs="Arial"/>
                    <w:color w:val="auto"/>
                  </w:rPr>
                  <w:t>Senes</w:t>
                </w:r>
                <w:proofErr w:type="spellEnd"/>
                <w:r>
                  <w:rPr>
                    <w:rFonts w:ascii="Arial" w:hAnsi="Arial" w:cs="Arial"/>
                    <w:color w:val="auto"/>
                  </w:rPr>
                  <w:t xml:space="preserve"> 83390 Pierrefeu-du-Var </w:t>
                </w:r>
              </w:p>
            </w:tc>
          </w:sdtContent>
        </w:sdt>
      </w:tr>
      <w:tr w:rsidR="00813F41" w:rsidRPr="00353410" w14:paraId="3728869D"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0B19187" w14:textId="3547DD35" w:rsidR="00813F41" w:rsidRPr="00353410" w:rsidRDefault="00E771EC" w:rsidP="00390ABD">
            <w:pPr>
              <w:pStyle w:val="Default"/>
              <w:rPr>
                <w:rFonts w:ascii="Arial" w:hAnsi="Arial" w:cs="Arial"/>
                <w:color w:val="auto"/>
              </w:rPr>
            </w:pPr>
            <w:r w:rsidRPr="00353410">
              <w:rPr>
                <w:rFonts w:ascii="Arial" w:hAnsi="Arial" w:cs="Arial"/>
                <w:color w:val="auto"/>
              </w:rPr>
              <w:t>Nom, prénom et qualité de la personne</w:t>
            </w:r>
            <w:r w:rsidR="0026186E" w:rsidRPr="00353410">
              <w:rPr>
                <w:rFonts w:ascii="Arial" w:hAnsi="Arial" w:cs="Arial"/>
                <w:color w:val="auto"/>
              </w:rPr>
              <w:t xml:space="preserve"> physique</w:t>
            </w:r>
            <w:r w:rsidRPr="00353410">
              <w:rPr>
                <w:rFonts w:ascii="Arial" w:hAnsi="Arial" w:cs="Arial"/>
                <w:color w:val="auto"/>
              </w:rPr>
              <w:t xml:space="preserve"> habilitée à représenter la personne publique responsable</w:t>
            </w:r>
          </w:p>
        </w:tc>
      </w:tr>
      <w:tr w:rsidR="00813F41" w:rsidRPr="00353410" w14:paraId="6F4B5971" w14:textId="77777777" w:rsidTr="00453E8A">
        <w:sdt>
          <w:sdtPr>
            <w:rPr>
              <w:rFonts w:ascii="Arial" w:hAnsi="Arial" w:cs="Arial"/>
              <w:color w:val="auto"/>
            </w:rPr>
            <w:id w:val="-1881538446"/>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AD883F6" w14:textId="212DC2E4" w:rsidR="00813F41" w:rsidRPr="00353410" w:rsidRDefault="00C879C6" w:rsidP="007B3819">
                <w:pPr>
                  <w:pStyle w:val="Default"/>
                  <w:rPr>
                    <w:rFonts w:ascii="Arial" w:hAnsi="Arial" w:cs="Arial"/>
                    <w:color w:val="auto"/>
                  </w:rPr>
                </w:pPr>
                <w:r>
                  <w:rPr>
                    <w:rFonts w:ascii="Arial" w:hAnsi="Arial" w:cs="Arial"/>
                    <w:color w:val="auto"/>
                  </w:rPr>
                  <w:t>Mr. Patrick MARTINELLI (Maire)</w:t>
                </w:r>
              </w:p>
            </w:tc>
          </w:sdtContent>
        </w:sdt>
      </w:tr>
      <w:tr w:rsidR="00813F41" w:rsidRPr="00353410" w14:paraId="70E73E02"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956F9A" w14:textId="469C086D" w:rsidR="00813F41" w:rsidRPr="00353410" w:rsidRDefault="00813F41">
            <w:pPr>
              <w:pStyle w:val="Default"/>
              <w:rPr>
                <w:rFonts w:ascii="Arial" w:hAnsi="Arial" w:cs="Arial"/>
                <w:color w:val="auto"/>
              </w:rPr>
            </w:pPr>
            <w:r w:rsidRPr="00353410">
              <w:rPr>
                <w:rFonts w:ascii="Arial" w:hAnsi="Arial" w:cs="Arial"/>
                <w:color w:val="auto"/>
              </w:rPr>
              <w:t>Nom, prénom et qualité de la personne physique ressource (service technique, bureau d’étude, etc.)</w:t>
            </w:r>
          </w:p>
        </w:tc>
      </w:tr>
      <w:tr w:rsidR="00813F41" w:rsidRPr="00353410" w14:paraId="22E3297E" w14:textId="77777777" w:rsidTr="00453E8A">
        <w:sdt>
          <w:sdtPr>
            <w:rPr>
              <w:rFonts w:ascii="Arial" w:hAnsi="Arial" w:cs="Arial"/>
              <w:color w:val="auto"/>
            </w:rPr>
            <w:id w:val="-1319412784"/>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D0C35A" w14:textId="64425DE1" w:rsidR="00813F41" w:rsidRPr="00353410" w:rsidRDefault="00C879C6" w:rsidP="007B3819">
                <w:pPr>
                  <w:pStyle w:val="Default"/>
                  <w:rPr>
                    <w:rFonts w:ascii="Arial" w:hAnsi="Arial" w:cs="Arial"/>
                    <w:color w:val="auto"/>
                  </w:rPr>
                </w:pPr>
                <w:r>
                  <w:rPr>
                    <w:rFonts w:ascii="Arial" w:hAnsi="Arial" w:cs="Arial"/>
                    <w:color w:val="auto"/>
                  </w:rPr>
                  <w:t>Mme. Céline MORISSON</w:t>
                </w:r>
                <w:r w:rsidR="003D7F65">
                  <w:rPr>
                    <w:rFonts w:ascii="Arial" w:hAnsi="Arial" w:cs="Arial"/>
                    <w:color w:val="auto"/>
                  </w:rPr>
                  <w:t xml:space="preserve"> (directrice du service Urbanisme)</w:t>
                </w:r>
              </w:p>
            </w:tc>
          </w:sdtContent>
        </w:sdt>
      </w:tr>
      <w:tr w:rsidR="00813F41" w:rsidRPr="00353410" w14:paraId="4C763DAA"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0B16CB" w14:textId="616454A8" w:rsidR="00813F41" w:rsidRPr="00353410" w:rsidRDefault="00813F41">
            <w:pPr>
              <w:pStyle w:val="Default"/>
              <w:rPr>
                <w:rFonts w:ascii="Arial" w:hAnsi="Arial" w:cs="Arial"/>
                <w:color w:val="auto"/>
              </w:rPr>
            </w:pPr>
            <w:r w:rsidRPr="00353410">
              <w:rPr>
                <w:rFonts w:ascii="Arial" w:hAnsi="Arial" w:cs="Arial"/>
                <w:color w:val="auto"/>
              </w:rPr>
              <w:t>Coordonnées de la personne physique ressource (adresse, téléphone, courriel)</w:t>
            </w:r>
          </w:p>
        </w:tc>
      </w:tr>
      <w:tr w:rsidR="00813F41" w:rsidRPr="00353410" w14:paraId="0143DBE5" w14:textId="77777777" w:rsidTr="00453E8A">
        <w:sdt>
          <w:sdtPr>
            <w:rPr>
              <w:rFonts w:ascii="Arial" w:hAnsi="Arial" w:cs="Arial"/>
              <w:color w:val="auto"/>
            </w:rPr>
            <w:id w:val="1842508660"/>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5EBC726" w14:textId="5E9DFA14" w:rsidR="00813F41" w:rsidRPr="00353410" w:rsidRDefault="00C879C6" w:rsidP="007B3819">
                <w:pPr>
                  <w:pStyle w:val="Default"/>
                  <w:rPr>
                    <w:rFonts w:ascii="Arial" w:hAnsi="Arial" w:cs="Arial"/>
                    <w:color w:val="auto"/>
                  </w:rPr>
                </w:pPr>
                <w:r>
                  <w:rPr>
                    <w:rFonts w:ascii="Arial" w:hAnsi="Arial" w:cs="Arial"/>
                    <w:color w:val="auto"/>
                  </w:rPr>
                  <w:t>c.morisson@pierrefeu-du-var.fr</w:t>
                </w:r>
              </w:p>
            </w:tc>
          </w:sdtContent>
        </w:sdt>
      </w:tr>
      <w:tr w:rsidR="00813F41" w:rsidRPr="00353410" w14:paraId="132D4D61"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417B8B" w14:textId="79E04B3C" w:rsidR="00813F41" w:rsidRPr="00353410" w:rsidRDefault="00813F41" w:rsidP="00BD7CE7">
            <w:pPr>
              <w:pStyle w:val="Default"/>
              <w:jc w:val="center"/>
              <w:rPr>
                <w:rFonts w:ascii="Arial" w:hAnsi="Arial" w:cs="Arial"/>
                <w:b/>
                <w:color w:val="auto"/>
              </w:rPr>
            </w:pPr>
            <w:r w:rsidRPr="00353410">
              <w:rPr>
                <w:rFonts w:ascii="Arial" w:hAnsi="Arial" w:cs="Arial"/>
                <w:b/>
                <w:color w:val="auto"/>
              </w:rPr>
              <w:lastRenderedPageBreak/>
              <w:t xml:space="preserve">2. Identification du </w:t>
            </w:r>
            <w:r w:rsidR="00A30DCD" w:rsidRPr="00353410">
              <w:rPr>
                <w:rFonts w:ascii="Arial" w:hAnsi="Arial" w:cs="Arial"/>
                <w:b/>
                <w:color w:val="auto"/>
              </w:rPr>
              <w:t>PLU</w:t>
            </w:r>
          </w:p>
        </w:tc>
      </w:tr>
      <w:tr w:rsidR="00813F41" w:rsidRPr="00353410" w14:paraId="72EF38AF"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FE3976" w14:textId="7B55C1E6" w:rsidR="00813F41" w:rsidRPr="00353410" w:rsidRDefault="002954D9">
            <w:pPr>
              <w:pStyle w:val="Default"/>
              <w:rPr>
                <w:rFonts w:ascii="Arial" w:hAnsi="Arial" w:cs="Arial"/>
                <w:b/>
                <w:color w:val="auto"/>
              </w:rPr>
            </w:pPr>
            <w:r w:rsidRPr="008477E0">
              <w:rPr>
                <w:rFonts w:ascii="Arial" w:hAnsi="Arial" w:cs="Arial"/>
                <w:b/>
                <w:color w:val="auto"/>
              </w:rPr>
              <w:t>2.1</w:t>
            </w:r>
            <w:r w:rsidR="00813F41" w:rsidRPr="00353410">
              <w:rPr>
                <w:rFonts w:ascii="Arial" w:hAnsi="Arial" w:cs="Arial"/>
                <w:color w:val="auto"/>
              </w:rPr>
              <w:t xml:space="preserve"> Type de document concerné (PLU, </w:t>
            </w:r>
            <w:r w:rsidR="00725CB4" w:rsidRPr="00353410">
              <w:rPr>
                <w:rFonts w:ascii="Arial" w:hAnsi="Arial" w:cs="Arial"/>
                <w:color w:val="auto"/>
              </w:rPr>
              <w:t>PLU</w:t>
            </w:r>
            <w:r w:rsidR="00876148" w:rsidRPr="00353410">
              <w:rPr>
                <w:rFonts w:ascii="Arial" w:hAnsi="Arial" w:cs="Arial"/>
                <w:color w:val="auto"/>
              </w:rPr>
              <w:t>(</w:t>
            </w:r>
            <w:r w:rsidR="00725CB4" w:rsidRPr="00353410">
              <w:rPr>
                <w:rFonts w:ascii="Arial" w:hAnsi="Arial" w:cs="Arial"/>
                <w:color w:val="auto"/>
              </w:rPr>
              <w:t>i</w:t>
            </w:r>
            <w:r w:rsidR="00876148" w:rsidRPr="00353410">
              <w:rPr>
                <w:rFonts w:ascii="Arial" w:hAnsi="Arial" w:cs="Arial"/>
                <w:color w:val="auto"/>
              </w:rPr>
              <w:t>)</w:t>
            </w:r>
            <w:r w:rsidR="00813F41" w:rsidRPr="00353410">
              <w:rPr>
                <w:rFonts w:ascii="Arial" w:hAnsi="Arial" w:cs="Arial"/>
                <w:color w:val="auto"/>
              </w:rPr>
              <w:t>)</w:t>
            </w:r>
          </w:p>
        </w:tc>
      </w:tr>
      <w:tr w:rsidR="00813F41" w:rsidRPr="00353410" w14:paraId="6AD7EA63" w14:textId="77777777" w:rsidTr="00453E8A">
        <w:sdt>
          <w:sdtPr>
            <w:rPr>
              <w:rFonts w:ascii="Arial" w:hAnsi="Arial" w:cs="Arial"/>
              <w:color w:val="auto"/>
            </w:rPr>
            <w:id w:val="-1683880065"/>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E5E8317" w14:textId="498C419B" w:rsidR="00813F41" w:rsidRPr="00EA6B44" w:rsidRDefault="00C879C6" w:rsidP="00BA4799">
                <w:pPr>
                  <w:pStyle w:val="Default"/>
                  <w:jc w:val="both"/>
                  <w:rPr>
                    <w:rFonts w:ascii="Arial" w:hAnsi="Arial" w:cs="Arial"/>
                    <w:color w:val="auto"/>
                  </w:rPr>
                </w:pPr>
                <w:r>
                  <w:rPr>
                    <w:rFonts w:ascii="Arial" w:hAnsi="Arial" w:cs="Arial"/>
                    <w:color w:val="auto"/>
                  </w:rPr>
                  <w:t>PLU</w:t>
                </w:r>
              </w:p>
            </w:tc>
          </w:sdtContent>
        </w:sdt>
      </w:tr>
      <w:tr w:rsidR="00813F41" w:rsidRPr="00353410" w14:paraId="72C78EC8"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47BA6B" w14:textId="7055EB51" w:rsidR="00813F41" w:rsidRPr="00353410" w:rsidRDefault="002954D9" w:rsidP="00390ABD">
            <w:pPr>
              <w:pStyle w:val="Default"/>
              <w:rPr>
                <w:rFonts w:ascii="Arial" w:hAnsi="Arial" w:cs="Arial"/>
                <w:color w:val="auto"/>
              </w:rPr>
            </w:pPr>
            <w:r w:rsidRPr="00353410">
              <w:rPr>
                <w:rFonts w:ascii="Arial" w:hAnsi="Arial" w:cs="Arial"/>
                <w:b/>
                <w:color w:val="auto"/>
              </w:rPr>
              <w:t>2.2</w:t>
            </w:r>
            <w:r w:rsidR="00813F41" w:rsidRPr="00353410">
              <w:rPr>
                <w:rFonts w:ascii="Arial" w:hAnsi="Arial" w:cs="Arial"/>
                <w:color w:val="auto"/>
              </w:rPr>
              <w:t xml:space="preserve"> Intitulé du document</w:t>
            </w:r>
          </w:p>
        </w:tc>
      </w:tr>
      <w:tr w:rsidR="001324F3" w:rsidRPr="00353410" w14:paraId="3DD9BE7F" w14:textId="77777777" w:rsidTr="00453E8A">
        <w:sdt>
          <w:sdtPr>
            <w:rPr>
              <w:rFonts w:ascii="Arial" w:hAnsi="Arial" w:cs="Arial"/>
              <w:color w:val="auto"/>
            </w:rPr>
            <w:id w:val="1795639154"/>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01745B" w14:textId="1460621C" w:rsidR="001324F3" w:rsidRPr="008477E0" w:rsidRDefault="00C879C6" w:rsidP="008477E0">
                <w:pPr>
                  <w:pStyle w:val="Default"/>
                  <w:rPr>
                    <w:rFonts w:ascii="Arial" w:hAnsi="Arial" w:cs="Arial"/>
                    <w:color w:val="auto"/>
                  </w:rPr>
                </w:pPr>
                <w:r>
                  <w:rPr>
                    <w:rFonts w:ascii="Arial" w:hAnsi="Arial" w:cs="Arial"/>
                    <w:color w:val="auto"/>
                  </w:rPr>
                  <w:t>Modification si</w:t>
                </w:r>
                <w:r w:rsidR="00181CF5">
                  <w:rPr>
                    <w:rFonts w:ascii="Arial" w:hAnsi="Arial" w:cs="Arial"/>
                    <w:color w:val="auto"/>
                  </w:rPr>
                  <w:t>m</w:t>
                </w:r>
                <w:r>
                  <w:rPr>
                    <w:rFonts w:ascii="Arial" w:hAnsi="Arial" w:cs="Arial"/>
                    <w:color w:val="auto"/>
                  </w:rPr>
                  <w:t>plifiée n°1</w:t>
                </w:r>
              </w:p>
            </w:tc>
          </w:sdtContent>
        </w:sdt>
      </w:tr>
      <w:tr w:rsidR="00813F41" w:rsidRPr="00353410" w14:paraId="0B49038F"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F1E5FAB" w14:textId="07E3578C" w:rsidR="00813F41" w:rsidRPr="00353410" w:rsidRDefault="00D84CDA" w:rsidP="00BD7CE7">
            <w:pPr>
              <w:pStyle w:val="Default"/>
              <w:rPr>
                <w:rFonts w:ascii="Arial" w:hAnsi="Arial" w:cs="Arial"/>
                <w:color w:val="auto"/>
              </w:rPr>
            </w:pPr>
            <w:r w:rsidRPr="00353410">
              <w:rPr>
                <w:rFonts w:ascii="Arial" w:hAnsi="Arial" w:cs="Arial"/>
                <w:b/>
                <w:color w:val="auto"/>
              </w:rPr>
              <w:t>2.3</w:t>
            </w:r>
            <w:r w:rsidR="001C1F15" w:rsidRPr="00353410">
              <w:rPr>
                <w:rFonts w:ascii="Arial" w:hAnsi="Arial" w:cs="Arial"/>
                <w:color w:val="auto"/>
              </w:rPr>
              <w:t xml:space="preserve"> Le cas échéant</w:t>
            </w:r>
            <w:r w:rsidR="00AB16F2" w:rsidRPr="00353410">
              <w:rPr>
                <w:rFonts w:ascii="Arial" w:hAnsi="Arial" w:cs="Arial"/>
                <w:color w:val="auto"/>
              </w:rPr>
              <w:t>, la</w:t>
            </w:r>
            <w:r w:rsidR="001C1F15" w:rsidRPr="00353410">
              <w:rPr>
                <w:rFonts w:ascii="Arial" w:hAnsi="Arial" w:cs="Arial"/>
                <w:color w:val="auto"/>
              </w:rPr>
              <w:t xml:space="preserve"> </w:t>
            </w:r>
            <w:r w:rsidR="00A35D40" w:rsidRPr="00353410">
              <w:rPr>
                <w:rFonts w:ascii="Arial" w:hAnsi="Arial" w:cs="Arial"/>
                <w:color w:val="auto"/>
              </w:rPr>
              <w:softHyphen/>
            </w:r>
            <w:r w:rsidR="001C1F15" w:rsidRPr="00353410">
              <w:rPr>
                <w:rFonts w:ascii="Arial" w:hAnsi="Arial" w:cs="Arial"/>
                <w:color w:val="auto"/>
              </w:rPr>
              <w:t>date d’approbation</w:t>
            </w:r>
            <w:r w:rsidR="00A30DCD" w:rsidRPr="00353410">
              <w:rPr>
                <w:rFonts w:ascii="Arial" w:hAnsi="Arial" w:cs="Arial"/>
                <w:color w:val="auto"/>
              </w:rPr>
              <w:t xml:space="preserve"> </w:t>
            </w:r>
            <w:r w:rsidR="00B717B6" w:rsidRPr="00353410">
              <w:rPr>
                <w:rFonts w:ascii="Arial" w:hAnsi="Arial" w:cs="Arial"/>
                <w:color w:val="auto"/>
              </w:rPr>
              <w:t xml:space="preserve">et </w:t>
            </w:r>
            <w:r w:rsidR="00A30DCD" w:rsidRPr="00353410">
              <w:rPr>
                <w:rFonts w:ascii="Arial" w:hAnsi="Arial" w:cs="Arial"/>
                <w:color w:val="auto"/>
              </w:rPr>
              <w:t>l’</w:t>
            </w:r>
            <w:r w:rsidR="00A35D40" w:rsidRPr="00353410">
              <w:rPr>
                <w:rFonts w:ascii="Arial" w:hAnsi="Arial" w:cs="Arial"/>
                <w:color w:val="auto"/>
              </w:rPr>
              <w:t>adresse du site</w:t>
            </w:r>
            <w:r w:rsidR="001C1F15" w:rsidRPr="00353410">
              <w:rPr>
                <w:rFonts w:ascii="Arial" w:hAnsi="Arial" w:cs="Arial"/>
                <w:color w:val="auto"/>
              </w:rPr>
              <w:t xml:space="preserve"> Internet qui permet de prendre connaissance du document</w:t>
            </w:r>
          </w:p>
        </w:tc>
      </w:tr>
      <w:tr w:rsidR="001324F3" w:rsidRPr="00353410" w14:paraId="6825220C" w14:textId="77777777" w:rsidTr="00453E8A">
        <w:sdt>
          <w:sdtPr>
            <w:rPr>
              <w:rFonts w:ascii="Arial" w:hAnsi="Arial" w:cs="Arial"/>
              <w:color w:val="auto"/>
            </w:rPr>
            <w:id w:val="2132197723"/>
            <w:placeholder>
              <w:docPart w:val="DefaultPlaceholder_-1854013440"/>
            </w:placeholder>
          </w:sdtPr>
          <w:sdtEndPr/>
          <w:sdtContent>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87D40A1" w14:textId="5809EC6A" w:rsidR="001324F3" w:rsidRPr="00353410" w:rsidRDefault="00C879C6" w:rsidP="007B3819">
                <w:pPr>
                  <w:pStyle w:val="Default"/>
                  <w:jc w:val="both"/>
                  <w:rPr>
                    <w:rFonts w:ascii="Arial" w:hAnsi="Arial" w:cs="Arial"/>
                    <w:color w:val="auto"/>
                  </w:rPr>
                </w:pPr>
                <w:r>
                  <w:rPr>
                    <w:rFonts w:ascii="Arial" w:hAnsi="Arial" w:cs="Arial"/>
                    <w:color w:val="auto"/>
                  </w:rPr>
                  <w:t>PLU approuvé le 04/01/2020</w:t>
                </w:r>
              </w:p>
            </w:tc>
          </w:sdtContent>
        </w:sdt>
      </w:tr>
      <w:tr w:rsidR="00813F41" w:rsidRPr="00353410" w14:paraId="06A32E68" w14:textId="77777777" w:rsidTr="00453E8A">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B1A2FA9" w14:textId="1FCC5620" w:rsidR="00813F41" w:rsidRPr="00353410" w:rsidRDefault="002954D9" w:rsidP="00A30DCD">
            <w:pPr>
              <w:pStyle w:val="Default"/>
              <w:rPr>
                <w:rFonts w:ascii="Arial" w:hAnsi="Arial" w:cs="Arial"/>
                <w:color w:val="auto"/>
              </w:rPr>
            </w:pPr>
            <w:proofErr w:type="gramStart"/>
            <w:r w:rsidRPr="00353410">
              <w:rPr>
                <w:rFonts w:ascii="Arial" w:hAnsi="Arial" w:cs="Arial"/>
                <w:b/>
                <w:color w:val="auto"/>
              </w:rPr>
              <w:t>2.</w:t>
            </w:r>
            <w:r w:rsidR="001D5610" w:rsidRPr="00353410">
              <w:rPr>
                <w:rFonts w:ascii="Arial" w:hAnsi="Arial" w:cs="Arial"/>
                <w:b/>
                <w:color w:val="auto"/>
              </w:rPr>
              <w:t>4</w:t>
            </w:r>
            <w:r w:rsidRPr="00353410">
              <w:rPr>
                <w:rFonts w:ascii="Arial" w:hAnsi="Arial" w:cs="Arial"/>
                <w:color w:val="auto"/>
              </w:rPr>
              <w:t xml:space="preserve"> </w:t>
            </w:r>
            <w:r w:rsidR="00675A9F" w:rsidRPr="00353410">
              <w:rPr>
                <w:rFonts w:ascii="Arial" w:hAnsi="Arial" w:cs="Arial"/>
                <w:color w:val="auto"/>
              </w:rPr>
              <w:t xml:space="preserve"> T</w:t>
            </w:r>
            <w:r w:rsidR="00813F41" w:rsidRPr="00353410">
              <w:rPr>
                <w:rFonts w:ascii="Arial" w:hAnsi="Arial" w:cs="Arial"/>
                <w:color w:val="auto"/>
              </w:rPr>
              <w:t>erritoire</w:t>
            </w:r>
            <w:proofErr w:type="gramEnd"/>
            <w:r w:rsidR="00813F41" w:rsidRPr="00353410">
              <w:rPr>
                <w:rFonts w:ascii="Arial" w:hAnsi="Arial" w:cs="Arial"/>
                <w:color w:val="auto"/>
              </w:rPr>
              <w:t xml:space="preserve"> (commune</w:t>
            </w:r>
            <w:r w:rsidR="00725CB4" w:rsidRPr="00353410">
              <w:rPr>
                <w:rFonts w:ascii="Arial" w:hAnsi="Arial" w:cs="Arial"/>
                <w:color w:val="auto"/>
              </w:rPr>
              <w:t>(s)</w:t>
            </w:r>
            <w:r w:rsidR="00813F41" w:rsidRPr="00353410">
              <w:rPr>
                <w:rFonts w:ascii="Arial" w:hAnsi="Arial" w:cs="Arial"/>
                <w:color w:val="auto"/>
              </w:rPr>
              <w:t xml:space="preserve"> ou EPCI) couvert par le </w:t>
            </w:r>
            <w:r w:rsidR="00A30DCD" w:rsidRPr="00353410">
              <w:rPr>
                <w:rFonts w:ascii="Arial" w:hAnsi="Arial" w:cs="Arial"/>
                <w:color w:val="auto"/>
              </w:rPr>
              <w:t>PLU</w:t>
            </w:r>
            <w:r w:rsidR="001324F3" w:rsidRPr="00353410">
              <w:rPr>
                <w:rFonts w:ascii="Arial" w:hAnsi="Arial" w:cs="Arial"/>
                <w:color w:val="auto"/>
              </w:rPr>
              <w:t xml:space="preserve"> </w:t>
            </w:r>
          </w:p>
        </w:tc>
      </w:tr>
      <w:tr w:rsidR="00813F41" w:rsidRPr="00353410" w14:paraId="320DCC84" w14:textId="77777777" w:rsidTr="00BD7CE7">
        <w:sdt>
          <w:sdtPr>
            <w:rPr>
              <w:rFonts w:ascii="Arial" w:hAnsi="Arial" w:cs="Arial"/>
              <w:color w:val="auto"/>
            </w:rPr>
            <w:id w:val="1390306923"/>
            <w:placeholder>
              <w:docPart w:val="DefaultPlaceholder_-1854013440"/>
            </w:placeholder>
          </w:sdtPr>
          <w:sdtEndPr/>
          <w:sdtContent>
            <w:tc>
              <w:tcPr>
                <w:tcW w:w="963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25BBD602" w14:textId="51EBCDEE" w:rsidR="00813F41" w:rsidRPr="00353410" w:rsidRDefault="00181CF5" w:rsidP="007B3819">
                <w:pPr>
                  <w:pStyle w:val="Default"/>
                  <w:jc w:val="both"/>
                  <w:rPr>
                    <w:rFonts w:ascii="Arial" w:hAnsi="Arial" w:cs="Arial"/>
                    <w:color w:val="auto"/>
                  </w:rPr>
                </w:pPr>
                <w:r>
                  <w:rPr>
                    <w:rFonts w:ascii="Arial" w:hAnsi="Arial" w:cs="Arial"/>
                    <w:color w:val="auto"/>
                  </w:rPr>
                  <w:t>Commune</w:t>
                </w:r>
              </w:p>
            </w:tc>
          </w:sdtContent>
        </w:sdt>
      </w:tr>
      <w:tr w:rsidR="00813F41" w:rsidRPr="00353410" w14:paraId="7B6048D1" w14:textId="77777777" w:rsidTr="00BD7CE7">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66BA9DC" w14:textId="07A2CAE4" w:rsidR="00813F41" w:rsidRPr="00353410" w:rsidRDefault="002954D9" w:rsidP="00F82628">
            <w:pPr>
              <w:pStyle w:val="Default"/>
              <w:rPr>
                <w:rFonts w:ascii="Arial" w:hAnsi="Arial" w:cs="Arial"/>
                <w:color w:val="auto"/>
              </w:rPr>
            </w:pPr>
            <w:r w:rsidRPr="00353410">
              <w:rPr>
                <w:rFonts w:ascii="Arial" w:hAnsi="Arial" w:cs="Arial"/>
                <w:b/>
                <w:color w:val="auto"/>
              </w:rPr>
              <w:t>2.</w:t>
            </w:r>
            <w:r w:rsidR="001D5610" w:rsidRPr="00353410">
              <w:rPr>
                <w:rFonts w:ascii="Arial" w:hAnsi="Arial" w:cs="Arial"/>
                <w:b/>
                <w:color w:val="auto"/>
              </w:rPr>
              <w:t>5</w:t>
            </w:r>
            <w:r w:rsidR="00813F41" w:rsidRPr="00353410">
              <w:rPr>
                <w:rFonts w:ascii="Arial" w:hAnsi="Arial" w:cs="Arial"/>
                <w:color w:val="auto"/>
              </w:rPr>
              <w:t xml:space="preserve"> </w:t>
            </w:r>
            <w:r w:rsidR="00675A9F" w:rsidRPr="00353410">
              <w:rPr>
                <w:rFonts w:ascii="Arial" w:hAnsi="Arial" w:cs="Arial"/>
                <w:color w:val="auto"/>
              </w:rPr>
              <w:t>Secteurs du territoire</w:t>
            </w:r>
            <w:r w:rsidR="00813F41" w:rsidRPr="00353410">
              <w:rPr>
                <w:rFonts w:ascii="Arial" w:hAnsi="Arial" w:cs="Arial"/>
                <w:color w:val="auto"/>
              </w:rPr>
              <w:t xml:space="preserve"> concernés par la procédure de révision, de modification ou de mise en compatibilité du </w:t>
            </w:r>
            <w:r w:rsidR="00A30DCD" w:rsidRPr="00353410">
              <w:rPr>
                <w:rFonts w:ascii="Arial" w:hAnsi="Arial" w:cs="Arial"/>
                <w:color w:val="auto"/>
              </w:rPr>
              <w:t>PLU</w:t>
            </w:r>
            <w:r w:rsidR="00725CB4" w:rsidRPr="00353410">
              <w:rPr>
                <w:rFonts w:ascii="Arial" w:hAnsi="Arial" w:cs="Arial"/>
                <w:color w:val="auto"/>
              </w:rPr>
              <w:t xml:space="preserve"> (</w:t>
            </w:r>
            <w:r w:rsidR="00F62FE4" w:rsidRPr="00353410">
              <w:rPr>
                <w:rFonts w:ascii="Arial" w:hAnsi="Arial" w:cs="Arial"/>
                <w:color w:val="auto"/>
              </w:rPr>
              <w:t>m</w:t>
            </w:r>
            <w:r w:rsidR="00855523" w:rsidRPr="00353410">
              <w:rPr>
                <w:rFonts w:ascii="Arial" w:hAnsi="Arial" w:cs="Arial"/>
                <w:color w:val="auto"/>
              </w:rPr>
              <w:t>atérialiser la localisation sur un document graphique</w:t>
            </w:r>
            <w:r w:rsidR="00725CB4" w:rsidRPr="00353410">
              <w:rPr>
                <w:rFonts w:ascii="Arial" w:hAnsi="Arial" w:cs="Arial"/>
                <w:color w:val="auto"/>
              </w:rPr>
              <w:t>)</w:t>
            </w:r>
          </w:p>
        </w:tc>
      </w:tr>
      <w:tr w:rsidR="00813F41" w:rsidRPr="00353410" w14:paraId="4B6A0625" w14:textId="77777777" w:rsidTr="00BD7CE7">
        <w:sdt>
          <w:sdtPr>
            <w:rPr>
              <w:rFonts w:ascii="Arial" w:hAnsi="Arial" w:cs="Arial"/>
              <w:color w:val="auto"/>
            </w:rPr>
            <w:id w:val="1889915085"/>
            <w:placeholder>
              <w:docPart w:val="DefaultPlaceholder_-1854013440"/>
            </w:placeholder>
          </w:sdtPr>
          <w:sdtEndPr/>
          <w:sdtContent>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79432B4" w14:textId="3A5D9A96" w:rsidR="00813F41" w:rsidRPr="00353410" w:rsidRDefault="00C879C6" w:rsidP="007B3819">
                <w:pPr>
                  <w:pStyle w:val="Default"/>
                  <w:jc w:val="both"/>
                  <w:rPr>
                    <w:rFonts w:ascii="Arial" w:hAnsi="Arial" w:cs="Arial"/>
                    <w:color w:val="auto"/>
                  </w:rPr>
                </w:pPr>
                <w:r>
                  <w:rPr>
                    <w:rFonts w:ascii="Arial" w:hAnsi="Arial" w:cs="Arial"/>
                    <w:color w:val="auto"/>
                  </w:rPr>
                  <w:t>Réduction de la surface de l’ER n°56</w:t>
                </w:r>
              </w:p>
            </w:tc>
          </w:sdtContent>
        </w:sdt>
      </w:tr>
      <w:tr w:rsidR="00BD7CE7" w:rsidRPr="00353410" w14:paraId="29B8AA72" w14:textId="77777777" w:rsidTr="00BD7CE7">
        <w:tc>
          <w:tcPr>
            <w:tcW w:w="9638" w:type="dxa"/>
            <w:tcBorders>
              <w:top w:val="single" w:sz="4" w:space="0" w:color="auto"/>
              <w:bottom w:val="single" w:sz="4" w:space="0" w:color="auto"/>
            </w:tcBorders>
            <w:tcMar>
              <w:top w:w="55" w:type="dxa"/>
              <w:left w:w="55" w:type="dxa"/>
              <w:bottom w:w="55" w:type="dxa"/>
              <w:right w:w="55" w:type="dxa"/>
            </w:tcMar>
          </w:tcPr>
          <w:p w14:paraId="185FAE91" w14:textId="77777777" w:rsidR="00BD7CE7" w:rsidRPr="00353410" w:rsidRDefault="00BD7CE7" w:rsidP="00BD7CE7">
            <w:pPr>
              <w:pStyle w:val="Default"/>
              <w:rPr>
                <w:rFonts w:ascii="Arial" w:hAnsi="Arial" w:cs="Arial"/>
                <w:b/>
                <w:color w:val="auto"/>
              </w:rPr>
            </w:pPr>
          </w:p>
        </w:tc>
      </w:tr>
      <w:tr w:rsidR="00813F41" w:rsidRPr="00353410" w14:paraId="314AC525" w14:textId="77777777" w:rsidTr="00BD7CE7">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693CB6" w14:textId="0D84D814" w:rsidR="00813F41" w:rsidRPr="00353410" w:rsidRDefault="00813F41" w:rsidP="00F82628">
            <w:pPr>
              <w:pStyle w:val="Default"/>
              <w:jc w:val="center"/>
              <w:rPr>
                <w:rFonts w:ascii="Arial" w:hAnsi="Arial" w:cs="Arial"/>
                <w:b/>
                <w:color w:val="auto"/>
              </w:rPr>
            </w:pPr>
            <w:r w:rsidRPr="00353410">
              <w:rPr>
                <w:rFonts w:ascii="Arial" w:hAnsi="Arial" w:cs="Arial"/>
                <w:b/>
                <w:color w:val="auto"/>
              </w:rPr>
              <w:t>3.</w:t>
            </w:r>
            <w:r w:rsidR="00BD7CE7" w:rsidRPr="00353410">
              <w:rPr>
                <w:rFonts w:ascii="Arial" w:hAnsi="Arial" w:cs="Arial"/>
                <w:b/>
                <w:color w:val="auto"/>
              </w:rPr>
              <w:t xml:space="preserve"> </w:t>
            </w:r>
            <w:r w:rsidRPr="00353410">
              <w:rPr>
                <w:rFonts w:ascii="Arial" w:hAnsi="Arial" w:cs="Arial"/>
                <w:b/>
                <w:color w:val="auto"/>
              </w:rPr>
              <w:t>Contexte de la planification</w:t>
            </w:r>
          </w:p>
        </w:tc>
      </w:tr>
      <w:tr w:rsidR="00813F41" w:rsidRPr="00353410" w14:paraId="0C2C6DE1" w14:textId="77777777" w:rsidTr="00BD7CE7">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1C79EAAB" w14:textId="475E7EC0" w:rsidR="00813F41" w:rsidRPr="00353410" w:rsidRDefault="00813F41" w:rsidP="00390ABD">
            <w:pPr>
              <w:pStyle w:val="Default"/>
              <w:rPr>
                <w:rFonts w:ascii="Arial" w:hAnsi="Arial" w:cs="Arial"/>
                <w:color w:val="auto"/>
              </w:rPr>
            </w:pPr>
            <w:r w:rsidRPr="00353410">
              <w:rPr>
                <w:rFonts w:ascii="Arial" w:hAnsi="Arial" w:cs="Arial"/>
                <w:b/>
                <w:bCs/>
                <w:color w:val="auto"/>
              </w:rPr>
              <w:t>3.1 Documents de rang supérieur</w:t>
            </w:r>
            <w:r w:rsidR="00E46814" w:rsidRPr="00353410">
              <w:rPr>
                <w:rFonts w:ascii="Arial" w:hAnsi="Arial" w:cs="Arial"/>
                <w:b/>
                <w:bCs/>
                <w:color w:val="auto"/>
              </w:rPr>
              <w:t xml:space="preserve"> et documents applicables </w:t>
            </w:r>
          </w:p>
        </w:tc>
      </w:tr>
      <w:tr w:rsidR="00813F41" w:rsidRPr="00353410" w14:paraId="0B1ABB95"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7FF65B" w14:textId="2C8960FF" w:rsidR="00813F41" w:rsidRPr="00353410" w:rsidRDefault="00813F41" w:rsidP="00776BC9">
            <w:pPr>
              <w:pStyle w:val="Default"/>
              <w:rPr>
                <w:rFonts w:ascii="Arial" w:hAnsi="Arial" w:cs="Arial"/>
                <w:color w:val="auto"/>
              </w:rPr>
            </w:pPr>
            <w:r w:rsidRPr="00353410">
              <w:rPr>
                <w:rFonts w:ascii="Arial" w:hAnsi="Arial" w:cs="Arial"/>
                <w:color w:val="auto"/>
              </w:rPr>
              <w:t xml:space="preserve">Le territoire est-il couvert par un </w:t>
            </w:r>
            <w:r w:rsidR="00776BC9" w:rsidRPr="00353410">
              <w:rPr>
                <w:rFonts w:ascii="Arial" w:hAnsi="Arial" w:cs="Arial"/>
                <w:color w:val="auto"/>
              </w:rPr>
              <w:t>document de planification</w:t>
            </w:r>
            <w:r w:rsidRPr="00353410">
              <w:rPr>
                <w:rFonts w:ascii="Arial" w:hAnsi="Arial" w:cs="Arial"/>
                <w:color w:val="auto"/>
              </w:rPr>
              <w:t xml:space="preserve"> régional</w:t>
            </w:r>
            <w:r w:rsidR="00776BC9" w:rsidRPr="00353410">
              <w:rPr>
                <w:rFonts w:ascii="Arial" w:hAnsi="Arial" w:cs="Arial"/>
                <w:color w:val="auto"/>
              </w:rPr>
              <w:t>e</w:t>
            </w:r>
            <w:r w:rsidRPr="00353410">
              <w:rPr>
                <w:rFonts w:ascii="Arial" w:hAnsi="Arial" w:cs="Arial"/>
                <w:color w:val="auto"/>
              </w:rPr>
              <w:t xml:space="preserve"> (SAR, SDRIF, PADDUC, SRADDET) ?</w:t>
            </w:r>
          </w:p>
        </w:tc>
      </w:tr>
      <w:tr w:rsidR="00813F41" w:rsidRPr="00353410" w14:paraId="2227532A"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0D7817" w14:textId="0DA763CD" w:rsidR="00B13ED4" w:rsidRDefault="002C16A8" w:rsidP="007B3819">
            <w:pPr>
              <w:pStyle w:val="Default"/>
              <w:ind w:left="1701"/>
              <w:rPr>
                <w:rFonts w:ascii="Arial" w:hAnsi="Arial" w:cs="Arial"/>
                <w:color w:val="auto"/>
              </w:rPr>
            </w:pPr>
            <w:sdt>
              <w:sdtPr>
                <w:rPr>
                  <w:rFonts w:ascii="Arial" w:hAnsi="Arial" w:cs="Arial"/>
                  <w:color w:val="auto"/>
                </w:rPr>
                <w:id w:val="229279045"/>
                <w14:checkbox>
                  <w14:checked w14:val="1"/>
                  <w14:checkedState w14:val="2612" w14:font="MS Gothic"/>
                  <w14:uncheckedState w14:val="2610" w14:font="MS Gothic"/>
                </w14:checkbox>
              </w:sdtPr>
              <w:sdtEndPr/>
              <w:sdtContent>
                <w:r w:rsidR="00181CF5">
                  <w:rPr>
                    <w:rFonts w:ascii="MS Gothic" w:eastAsia="MS Gothic" w:hAnsi="MS Gothic" w:cs="Arial" w:hint="eastAsia"/>
                    <w:color w:val="auto"/>
                  </w:rPr>
                  <w:t>☒</w:t>
                </w:r>
              </w:sdtContent>
            </w:sdt>
            <w:r w:rsidR="00AA1156" w:rsidRPr="00353410">
              <w:rPr>
                <w:rFonts w:ascii="Arial" w:hAnsi="Arial" w:cs="Arial"/>
                <w:color w:val="auto"/>
              </w:rPr>
              <w:t>Oui</w:t>
            </w:r>
            <w:r w:rsidR="00B13ED4">
              <w:rPr>
                <w:rFonts w:ascii="Arial" w:hAnsi="Arial" w:cs="Arial"/>
                <w:color w:val="auto"/>
              </w:rPr>
              <w:t xml:space="preserve"> </w:t>
            </w:r>
          </w:p>
          <w:p w14:paraId="1B9AF14A" w14:textId="6DA794AE" w:rsidR="00813F41" w:rsidRPr="00353410" w:rsidRDefault="002C16A8" w:rsidP="007B3819">
            <w:pPr>
              <w:pStyle w:val="Default"/>
              <w:ind w:left="1701"/>
              <w:rPr>
                <w:rFonts w:ascii="Arial" w:hAnsi="Arial" w:cs="Arial"/>
                <w:color w:val="auto"/>
              </w:rPr>
            </w:pPr>
            <w:sdt>
              <w:sdtPr>
                <w:rPr>
                  <w:rFonts w:ascii="Arial" w:hAnsi="Arial" w:cs="Arial"/>
                  <w:color w:val="auto"/>
                </w:rPr>
                <w:id w:val="1919512081"/>
                <w14:checkbox>
                  <w14:checked w14:val="0"/>
                  <w14:checkedState w14:val="2612" w14:font="MS Gothic"/>
                  <w14:uncheckedState w14:val="2610" w14:font="MS Gothic"/>
                </w14:checkbox>
              </w:sdtPr>
              <w:sdtEndPr/>
              <w:sdtContent>
                <w:r w:rsidR="007B3819">
                  <w:rPr>
                    <w:rFonts w:ascii="MS Gothic" w:eastAsia="MS Gothic" w:hAnsi="MS Gothic" w:cs="Arial" w:hint="eastAsia"/>
                    <w:color w:val="auto"/>
                  </w:rPr>
                  <w:t>☐</w:t>
                </w:r>
              </w:sdtContent>
            </w:sdt>
            <w:r w:rsidR="00AA1156" w:rsidRPr="00353410">
              <w:rPr>
                <w:rFonts w:ascii="Arial" w:hAnsi="Arial" w:cs="Arial"/>
                <w:color w:val="auto"/>
              </w:rPr>
              <w:t>Non</w:t>
            </w:r>
            <w:r w:rsidR="00813F41" w:rsidRPr="00353410">
              <w:rPr>
                <w:rFonts w:ascii="Arial" w:hAnsi="Arial" w:cs="Arial"/>
                <w:color w:val="auto"/>
              </w:rPr>
              <w:t xml:space="preserve">  </w:t>
            </w:r>
          </w:p>
        </w:tc>
      </w:tr>
      <w:tr w:rsidR="00B13ED4" w:rsidRPr="00353410" w14:paraId="746FF558"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5F7DF6" w14:textId="1890E58A" w:rsidR="00B13ED4" w:rsidRPr="00353410" w:rsidRDefault="00B13ED4" w:rsidP="00272272">
            <w:pPr>
              <w:pStyle w:val="Default"/>
              <w:rPr>
                <w:rFonts w:ascii="Arial" w:hAnsi="Arial" w:cs="Arial"/>
                <w:color w:val="auto"/>
              </w:rPr>
            </w:pPr>
            <w:r w:rsidRPr="00353410">
              <w:rPr>
                <w:rFonts w:ascii="Arial" w:hAnsi="Arial" w:cs="Arial"/>
                <w:color w:val="auto"/>
              </w:rPr>
              <w:t>Si oui, nom du document et date d’approbation :</w:t>
            </w:r>
          </w:p>
        </w:tc>
      </w:tr>
      <w:tr w:rsidR="00813F41" w:rsidRPr="00353410" w14:paraId="5554450B" w14:textId="77777777">
        <w:sdt>
          <w:sdtPr>
            <w:rPr>
              <w:rFonts w:ascii="Arial" w:hAnsi="Arial" w:cs="Arial"/>
              <w:color w:val="auto"/>
            </w:rPr>
            <w:id w:val="486981380"/>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73E63C" w14:textId="629605B4" w:rsidR="00813F41" w:rsidRPr="00353410" w:rsidRDefault="00181CF5" w:rsidP="00272272">
                <w:pPr>
                  <w:pStyle w:val="Default"/>
                  <w:rPr>
                    <w:rFonts w:ascii="Arial" w:hAnsi="Arial" w:cs="Arial"/>
                    <w:color w:val="auto"/>
                  </w:rPr>
                </w:pPr>
                <w:r>
                  <w:rPr>
                    <w:rFonts w:ascii="Arial" w:hAnsi="Arial" w:cs="Arial"/>
                    <w:color w:val="auto"/>
                  </w:rPr>
                  <w:t>SRADDET</w:t>
                </w:r>
                <w:r w:rsidR="00BF0C6D">
                  <w:rPr>
                    <w:rFonts w:ascii="Arial" w:hAnsi="Arial" w:cs="Arial"/>
                    <w:color w:val="auto"/>
                  </w:rPr>
                  <w:t>,</w:t>
                </w:r>
                <w:r w:rsidR="000C725F">
                  <w:rPr>
                    <w:rFonts w:ascii="Arial" w:hAnsi="Arial" w:cs="Arial"/>
                    <w:color w:val="auto"/>
                  </w:rPr>
                  <w:t xml:space="preserve"> approuvé le 26/06/2019</w:t>
                </w:r>
              </w:p>
            </w:tc>
          </w:sdtContent>
        </w:sdt>
      </w:tr>
      <w:tr w:rsidR="00813F41" w:rsidRPr="00353410" w14:paraId="4618C26A"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E98825" w14:textId="77777777" w:rsidR="00813F41" w:rsidRPr="00353410" w:rsidRDefault="00813F41">
            <w:pPr>
              <w:pStyle w:val="Default"/>
              <w:rPr>
                <w:rFonts w:ascii="Arial" w:hAnsi="Arial" w:cs="Arial"/>
                <w:color w:val="auto"/>
              </w:rPr>
            </w:pPr>
            <w:r w:rsidRPr="00353410">
              <w:rPr>
                <w:rFonts w:ascii="Arial" w:hAnsi="Arial" w:cs="Arial"/>
                <w:color w:val="auto"/>
              </w:rPr>
              <w:t>Le territoire est-il couvert par un SCoT ?</w:t>
            </w:r>
          </w:p>
        </w:tc>
      </w:tr>
      <w:tr w:rsidR="00813F41" w:rsidRPr="00353410" w14:paraId="49B1E842" w14:textId="77777777" w:rsidTr="007B3819">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A6149B6" w14:textId="2E627CD8" w:rsidR="00B13ED4" w:rsidRDefault="002C16A8" w:rsidP="007B3819">
            <w:pPr>
              <w:pStyle w:val="Default"/>
              <w:ind w:left="1701"/>
              <w:rPr>
                <w:rFonts w:ascii="Arial" w:hAnsi="Arial" w:cs="Arial"/>
                <w:color w:val="auto"/>
              </w:rPr>
            </w:pPr>
            <w:sdt>
              <w:sdtPr>
                <w:rPr>
                  <w:rFonts w:ascii="Arial" w:hAnsi="Arial" w:cs="Arial"/>
                  <w:color w:val="auto"/>
                </w:rPr>
                <w:id w:val="34318471"/>
                <w14:checkbox>
                  <w14:checked w14:val="1"/>
                  <w14:checkedState w14:val="2612" w14:font="MS Gothic"/>
                  <w14:uncheckedState w14:val="2610" w14:font="MS Gothic"/>
                </w14:checkbox>
              </w:sdtPr>
              <w:sdtEndPr/>
              <w:sdtContent>
                <w:r w:rsidR="00181CF5">
                  <w:rPr>
                    <w:rFonts w:ascii="MS Gothic" w:eastAsia="MS Gothic" w:hAnsi="MS Gothic" w:cs="Arial" w:hint="eastAsia"/>
                    <w:color w:val="auto"/>
                  </w:rPr>
                  <w:t>☒</w:t>
                </w:r>
              </w:sdtContent>
            </w:sdt>
            <w:r w:rsidR="00AA1156" w:rsidRPr="00353410">
              <w:rPr>
                <w:rFonts w:ascii="Arial" w:hAnsi="Arial" w:cs="Arial"/>
                <w:color w:val="auto"/>
              </w:rPr>
              <w:t>Oui</w:t>
            </w:r>
          </w:p>
          <w:p w14:paraId="3EE74795" w14:textId="44EB2A2F" w:rsidR="00813F41" w:rsidRPr="00353410" w:rsidRDefault="002C16A8" w:rsidP="007B3819">
            <w:pPr>
              <w:pStyle w:val="Default"/>
              <w:ind w:left="1701"/>
              <w:rPr>
                <w:rFonts w:ascii="Arial" w:hAnsi="Arial" w:cs="Arial"/>
                <w:color w:val="auto"/>
              </w:rPr>
            </w:pPr>
            <w:sdt>
              <w:sdtPr>
                <w:rPr>
                  <w:rFonts w:ascii="Arial" w:hAnsi="Arial" w:cs="Arial"/>
                  <w:color w:val="auto"/>
                </w:rPr>
                <w:id w:val="-1503574855"/>
                <w14:checkbox>
                  <w14:checked w14:val="0"/>
                  <w14:checkedState w14:val="2612" w14:font="MS Gothic"/>
                  <w14:uncheckedState w14:val="2610" w14:font="MS Gothic"/>
                </w14:checkbox>
              </w:sdtPr>
              <w:sdtEndPr/>
              <w:sdtContent>
                <w:r w:rsidR="007B3819">
                  <w:rPr>
                    <w:rFonts w:ascii="MS Gothic" w:eastAsia="MS Gothic" w:hAnsi="MS Gothic" w:cs="Arial" w:hint="eastAsia"/>
                    <w:color w:val="auto"/>
                  </w:rPr>
                  <w:t>☐</w:t>
                </w:r>
              </w:sdtContent>
            </w:sdt>
            <w:r w:rsidR="00AA1156" w:rsidRPr="00353410">
              <w:rPr>
                <w:rFonts w:ascii="Arial" w:hAnsi="Arial" w:cs="Arial"/>
                <w:color w:val="auto"/>
              </w:rPr>
              <w:t>Non</w:t>
            </w:r>
          </w:p>
        </w:tc>
      </w:tr>
      <w:tr w:rsidR="00434B5E" w:rsidRPr="00353410" w14:paraId="179AA1A4"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8D6CFB" w14:textId="63666A02" w:rsidR="00434B5E" w:rsidRPr="00353410" w:rsidRDefault="00B13ED4">
            <w:pPr>
              <w:pStyle w:val="Default"/>
              <w:rPr>
                <w:rFonts w:ascii="Arial" w:eastAsia="Segoe UI" w:hAnsi="Arial" w:cs="Arial"/>
                <w:color w:val="auto"/>
              </w:rPr>
            </w:pPr>
            <w:r w:rsidRPr="00353410">
              <w:rPr>
                <w:rFonts w:ascii="Arial" w:hAnsi="Arial" w:cs="Arial"/>
                <w:color w:val="auto"/>
              </w:rPr>
              <w:t>Si oui, nom du SCoT et date d’approbation :</w:t>
            </w:r>
          </w:p>
        </w:tc>
      </w:tr>
      <w:tr w:rsidR="00B13ED4" w:rsidRPr="00353410" w14:paraId="671BA0CF" w14:textId="77777777">
        <w:sdt>
          <w:sdtPr>
            <w:rPr>
              <w:rFonts w:ascii="Arial" w:eastAsia="Segoe UI" w:hAnsi="Arial" w:cs="Arial"/>
              <w:color w:val="auto"/>
            </w:rPr>
            <w:id w:val="2131514230"/>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9D3589" w14:textId="3065C280" w:rsidR="00B13ED4" w:rsidRPr="00353410" w:rsidRDefault="00181CF5">
                <w:pPr>
                  <w:pStyle w:val="Default"/>
                  <w:rPr>
                    <w:rFonts w:ascii="Arial" w:eastAsia="Segoe UI" w:hAnsi="Arial" w:cs="Arial"/>
                    <w:color w:val="auto"/>
                  </w:rPr>
                </w:pPr>
                <w:r>
                  <w:rPr>
                    <w:rFonts w:ascii="Arial" w:eastAsia="Segoe UI" w:hAnsi="Arial" w:cs="Arial"/>
                    <w:color w:val="auto"/>
                  </w:rPr>
                  <w:t>SCOT PROVENCE MEDITERRANEE</w:t>
                </w:r>
                <w:r w:rsidR="00BF0C6D">
                  <w:rPr>
                    <w:rFonts w:ascii="Arial" w:eastAsia="Segoe UI" w:hAnsi="Arial" w:cs="Arial"/>
                    <w:color w:val="auto"/>
                  </w:rPr>
                  <w:t>,</w:t>
                </w:r>
                <w:r>
                  <w:rPr>
                    <w:rFonts w:ascii="Arial" w:eastAsia="Segoe UI" w:hAnsi="Arial" w:cs="Arial"/>
                    <w:color w:val="auto"/>
                  </w:rPr>
                  <w:t xml:space="preserve"> approuvé le 06/09/2019</w:t>
                </w:r>
              </w:p>
            </w:tc>
          </w:sdtContent>
        </w:sdt>
      </w:tr>
      <w:tr w:rsidR="00422C66" w:rsidRPr="00353410" w14:paraId="4E86343B"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FAD33A" w14:textId="26D83E7A" w:rsidR="00422C66" w:rsidRPr="00353410" w:rsidRDefault="00422C66" w:rsidP="0026186E">
            <w:pPr>
              <w:pStyle w:val="Default"/>
              <w:rPr>
                <w:rFonts w:ascii="Arial" w:hAnsi="Arial" w:cs="Arial"/>
                <w:color w:val="auto"/>
              </w:rPr>
            </w:pPr>
            <w:r w:rsidRPr="00353410">
              <w:rPr>
                <w:rFonts w:ascii="Arial" w:hAnsi="Arial" w:cs="Arial"/>
                <w:color w:val="auto"/>
              </w:rPr>
              <w:t>Le territoire est-il couvert par d’autres types de documents</w:t>
            </w:r>
            <w:r w:rsidR="00776BC9" w:rsidRPr="00353410">
              <w:rPr>
                <w:rFonts w:ascii="Arial" w:hAnsi="Arial" w:cs="Arial"/>
                <w:color w:val="auto"/>
              </w:rPr>
              <w:t xml:space="preserve"> exprimant une politique sectorielle</w:t>
            </w:r>
            <w:r w:rsidRPr="00353410">
              <w:rPr>
                <w:rFonts w:ascii="Arial" w:hAnsi="Arial" w:cs="Arial"/>
                <w:color w:val="auto"/>
              </w:rPr>
              <w:t xml:space="preserve"> (</w:t>
            </w:r>
            <w:r w:rsidR="00776BC9" w:rsidRPr="00353410">
              <w:rPr>
                <w:rFonts w:ascii="Arial" w:hAnsi="Arial" w:cs="Arial"/>
                <w:color w:val="auto"/>
              </w:rPr>
              <w:t xml:space="preserve">schéma </w:t>
            </w:r>
            <w:r w:rsidR="00E54FF6" w:rsidRPr="00353410">
              <w:rPr>
                <w:rFonts w:ascii="Arial" w:hAnsi="Arial" w:cs="Arial"/>
                <w:color w:val="auto"/>
              </w:rPr>
              <w:t xml:space="preserve">d’aménagement et </w:t>
            </w:r>
            <w:r w:rsidR="00776BC9" w:rsidRPr="00353410">
              <w:rPr>
                <w:rFonts w:ascii="Arial" w:hAnsi="Arial" w:cs="Arial"/>
                <w:color w:val="auto"/>
              </w:rPr>
              <w:t xml:space="preserve">de gestion des eaux, </w:t>
            </w:r>
            <w:r w:rsidR="00D77856" w:rsidRPr="00353410">
              <w:rPr>
                <w:rFonts w:ascii="Arial" w:hAnsi="Arial" w:cs="Arial"/>
                <w:color w:val="auto"/>
              </w:rPr>
              <w:t>plan de gestion des risques d’inondation</w:t>
            </w:r>
            <w:r w:rsidRPr="00353410">
              <w:rPr>
                <w:rFonts w:ascii="Arial" w:hAnsi="Arial" w:cs="Arial"/>
                <w:color w:val="auto"/>
              </w:rPr>
              <w:t xml:space="preserve">, </w:t>
            </w:r>
            <w:r w:rsidR="00E54FF6" w:rsidRPr="00353410">
              <w:rPr>
                <w:rFonts w:ascii="Arial" w:hAnsi="Arial" w:cs="Arial"/>
                <w:color w:val="auto"/>
              </w:rPr>
              <w:t xml:space="preserve">charte de </w:t>
            </w:r>
            <w:r w:rsidRPr="00353410">
              <w:rPr>
                <w:rFonts w:ascii="Arial" w:hAnsi="Arial" w:cs="Arial"/>
                <w:color w:val="auto"/>
              </w:rPr>
              <w:t xml:space="preserve">parc </w:t>
            </w:r>
            <w:r w:rsidR="0026186E" w:rsidRPr="00353410">
              <w:rPr>
                <w:rFonts w:ascii="Arial" w:hAnsi="Arial" w:cs="Arial"/>
                <w:color w:val="auto"/>
              </w:rPr>
              <w:t>naturel</w:t>
            </w:r>
            <w:r w:rsidRPr="00353410">
              <w:rPr>
                <w:rFonts w:ascii="Arial" w:hAnsi="Arial" w:cs="Arial"/>
                <w:color w:val="auto"/>
              </w:rPr>
              <w:t xml:space="preserve">, </w:t>
            </w:r>
            <w:r w:rsidR="00293E0D" w:rsidRPr="00353410">
              <w:rPr>
                <w:rFonts w:ascii="Arial" w:hAnsi="Arial" w:cs="Arial"/>
                <w:color w:val="auto"/>
              </w:rPr>
              <w:t xml:space="preserve">PCAET, </w:t>
            </w:r>
            <w:r w:rsidRPr="00353410">
              <w:rPr>
                <w:rFonts w:ascii="Arial" w:hAnsi="Arial" w:cs="Arial"/>
                <w:color w:val="auto"/>
              </w:rPr>
              <w:t>etc.) ?</w:t>
            </w:r>
          </w:p>
        </w:tc>
      </w:tr>
      <w:tr w:rsidR="00813F41" w:rsidRPr="00353410" w14:paraId="3C9BD55E" w14:textId="77777777">
        <w:sdt>
          <w:sdtPr>
            <w:rPr>
              <w:rFonts w:ascii="Arial" w:hAnsi="Arial" w:cs="Arial"/>
              <w:color w:val="auto"/>
            </w:rPr>
            <w:id w:val="-581755423"/>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B95FC5" w14:textId="3531C02E" w:rsidR="00813F41" w:rsidRPr="00353410" w:rsidRDefault="00B11D10" w:rsidP="00272272">
                <w:pPr>
                  <w:pStyle w:val="Default"/>
                  <w:rPr>
                    <w:rFonts w:ascii="Arial" w:hAnsi="Arial" w:cs="Arial"/>
                    <w:color w:val="auto"/>
                  </w:rPr>
                </w:pPr>
                <w:r>
                  <w:rPr>
                    <w:rFonts w:ascii="Arial" w:hAnsi="Arial" w:cs="Arial"/>
                    <w:color w:val="auto"/>
                  </w:rPr>
                  <w:t xml:space="preserve">SAGE </w:t>
                </w:r>
                <w:proofErr w:type="spellStart"/>
                <w:r>
                  <w:rPr>
                    <w:rFonts w:ascii="Arial" w:hAnsi="Arial" w:cs="Arial"/>
                    <w:color w:val="auto"/>
                  </w:rPr>
                  <w:t>Gapeau</w:t>
                </w:r>
                <w:proofErr w:type="spellEnd"/>
                <w:r>
                  <w:rPr>
                    <w:rFonts w:ascii="Arial" w:hAnsi="Arial" w:cs="Arial"/>
                    <w:color w:val="auto"/>
                  </w:rPr>
                  <w:t>, approuvé le 28/07/2021</w:t>
                </w:r>
                <w:r w:rsidR="00BF0C6D">
                  <w:rPr>
                    <w:rFonts w:ascii="Arial" w:hAnsi="Arial" w:cs="Arial"/>
                    <w:color w:val="auto"/>
                  </w:rPr>
                  <w:t xml:space="preserve"> (</w:t>
                </w:r>
                <w:r>
                  <w:rPr>
                    <w:rFonts w:ascii="Arial" w:hAnsi="Arial" w:cs="Arial"/>
                    <w:color w:val="auto"/>
                  </w:rPr>
                  <w:t xml:space="preserve">actuellement mis en </w:t>
                </w:r>
                <w:r w:rsidR="00BF0C6D">
                  <w:rPr>
                    <w:rFonts w:ascii="Arial" w:hAnsi="Arial" w:cs="Arial"/>
                    <w:color w:val="auto"/>
                  </w:rPr>
                  <w:t>œuvre)</w:t>
                </w:r>
              </w:p>
            </w:tc>
          </w:sdtContent>
        </w:sdt>
      </w:tr>
    </w:tbl>
    <w:p w14:paraId="40EA9C4B" w14:textId="3BED50FD" w:rsidR="00DD6F53" w:rsidRDefault="00DD6F53"/>
    <w:tbl>
      <w:tblPr>
        <w:tblW w:w="9638" w:type="dxa"/>
        <w:tblLayout w:type="fixed"/>
        <w:tblCellMar>
          <w:left w:w="10" w:type="dxa"/>
          <w:right w:w="10" w:type="dxa"/>
        </w:tblCellMar>
        <w:tblLook w:val="0000" w:firstRow="0" w:lastRow="0" w:firstColumn="0" w:lastColumn="0" w:noHBand="0" w:noVBand="0"/>
      </w:tblPr>
      <w:tblGrid>
        <w:gridCol w:w="9638"/>
      </w:tblGrid>
      <w:tr w:rsidR="006356C5" w:rsidRPr="00353410" w14:paraId="4F753152" w14:textId="77777777" w:rsidTr="00DD6F53">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52D8C88" w14:textId="06352C21" w:rsidR="006356C5" w:rsidRPr="00353410" w:rsidRDefault="006356C5" w:rsidP="00272272">
            <w:pPr>
              <w:pStyle w:val="Default"/>
              <w:rPr>
                <w:rFonts w:ascii="Arial" w:hAnsi="Arial" w:cs="Arial"/>
                <w:color w:val="auto"/>
              </w:rPr>
            </w:pPr>
            <w:r w:rsidRPr="00353410">
              <w:rPr>
                <w:rFonts w:ascii="Arial" w:hAnsi="Arial" w:cs="Arial"/>
                <w:b/>
                <w:bCs/>
              </w:rPr>
              <w:t>3.2 Précédentes évaluations environnementales du PLU</w:t>
            </w:r>
          </w:p>
        </w:tc>
      </w:tr>
      <w:tr w:rsidR="006356C5" w:rsidRPr="00353410" w14:paraId="49DC215E"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D69FA2" w14:textId="77777777" w:rsidR="006356C5" w:rsidRPr="00353410" w:rsidRDefault="006356C5" w:rsidP="006356C5">
            <w:pPr>
              <w:pStyle w:val="TableContents"/>
              <w:jc w:val="both"/>
              <w:rPr>
                <w:rFonts w:ascii="Arial" w:eastAsia="Segoe UI" w:hAnsi="Arial" w:cs="Arial"/>
              </w:rPr>
            </w:pPr>
            <w:r w:rsidRPr="00353410">
              <w:rPr>
                <w:rFonts w:ascii="Arial" w:eastAsia="Segoe UI" w:hAnsi="Arial" w:cs="Arial"/>
              </w:rPr>
              <w:t xml:space="preserve">Le PLU a fait l’objet d’une évaluation environnementale lors de son élaboration    </w:t>
            </w:r>
          </w:p>
          <w:p w14:paraId="7E0B27BE" w14:textId="43051723" w:rsidR="007A54DA" w:rsidRDefault="002C16A8" w:rsidP="007B3819">
            <w:pPr>
              <w:pStyle w:val="TableContents"/>
              <w:ind w:left="1701"/>
              <w:jc w:val="both"/>
              <w:rPr>
                <w:rFonts w:ascii="Arial" w:hAnsi="Arial" w:cs="Arial"/>
              </w:rPr>
            </w:pPr>
            <w:sdt>
              <w:sdtPr>
                <w:rPr>
                  <w:rFonts w:ascii="Arial" w:hAnsi="Arial" w:cs="Arial"/>
                </w:rPr>
                <w:id w:val="-231926048"/>
                <w14:checkbox>
                  <w14:checked w14:val="1"/>
                  <w14:checkedState w14:val="2612" w14:font="MS Gothic"/>
                  <w14:uncheckedState w14:val="2610" w14:font="MS Gothic"/>
                </w14:checkbox>
              </w:sdtPr>
              <w:sdtEndPr/>
              <w:sdtContent>
                <w:r w:rsidR="00C879C6">
                  <w:rPr>
                    <w:rFonts w:ascii="MS Gothic" w:eastAsia="MS Gothic" w:hAnsi="MS Gothic" w:cs="Arial" w:hint="eastAsia"/>
                  </w:rPr>
                  <w:t>☒</w:t>
                </w:r>
              </w:sdtContent>
            </w:sdt>
            <w:r w:rsidR="007A54DA">
              <w:rPr>
                <w:rFonts w:ascii="Arial" w:hAnsi="Arial" w:cs="Arial"/>
              </w:rPr>
              <w:t xml:space="preserve">Oui  </w:t>
            </w:r>
          </w:p>
          <w:p w14:paraId="36E9FEAE" w14:textId="10AE776F" w:rsidR="006356C5" w:rsidRPr="007A54DA" w:rsidRDefault="002C16A8" w:rsidP="007B3819">
            <w:pPr>
              <w:pStyle w:val="TableContents"/>
              <w:ind w:left="1701"/>
              <w:jc w:val="both"/>
              <w:rPr>
                <w:rFonts w:ascii="Arial" w:hAnsi="Arial" w:cs="Arial"/>
              </w:rPr>
            </w:pPr>
            <w:sdt>
              <w:sdtPr>
                <w:rPr>
                  <w:rFonts w:ascii="Arial" w:hAnsi="Arial" w:cs="Arial"/>
                </w:rPr>
                <w:id w:val="1175306294"/>
                <w14:checkbox>
                  <w14:checked w14:val="0"/>
                  <w14:checkedState w14:val="2612" w14:font="MS Gothic"/>
                  <w14:uncheckedState w14:val="2610" w14:font="MS Gothic"/>
                </w14:checkbox>
              </w:sdtPr>
              <w:sdtEndPr/>
              <w:sdtContent>
                <w:r w:rsidR="007B3819">
                  <w:rPr>
                    <w:rFonts w:ascii="MS Gothic" w:eastAsia="MS Gothic" w:hAnsi="MS Gothic" w:cs="Arial" w:hint="eastAsia"/>
                  </w:rPr>
                  <w:t>☐</w:t>
                </w:r>
              </w:sdtContent>
            </w:sdt>
            <w:r w:rsidR="006356C5" w:rsidRPr="00353410">
              <w:rPr>
                <w:rFonts w:ascii="Arial" w:hAnsi="Arial" w:cs="Arial"/>
              </w:rPr>
              <w:t xml:space="preserve">Non </w:t>
            </w:r>
          </w:p>
        </w:tc>
      </w:tr>
      <w:tr w:rsidR="007A54DA" w:rsidRPr="00353410" w14:paraId="7DBAB749" w14:textId="77777777" w:rsidTr="007A54DA">
        <w:tc>
          <w:tcPr>
            <w:tcW w:w="9638" w:type="dxa"/>
            <w:tcBorders>
              <w:left w:val="single" w:sz="2" w:space="0" w:color="000000"/>
              <w:bottom w:val="single" w:sz="4" w:space="0" w:color="auto"/>
              <w:right w:val="single" w:sz="2" w:space="0" w:color="000000"/>
            </w:tcBorders>
            <w:tcMar>
              <w:top w:w="55" w:type="dxa"/>
              <w:left w:w="55" w:type="dxa"/>
              <w:bottom w:w="55" w:type="dxa"/>
              <w:right w:w="55" w:type="dxa"/>
            </w:tcMar>
          </w:tcPr>
          <w:p w14:paraId="0B52ACC5" w14:textId="217C4ECE" w:rsidR="007A54DA" w:rsidRPr="00353410" w:rsidRDefault="007A54DA" w:rsidP="006356C5">
            <w:pPr>
              <w:pStyle w:val="TableContents"/>
              <w:jc w:val="both"/>
              <w:rPr>
                <w:rFonts w:ascii="Arial" w:eastAsia="Segoe UI" w:hAnsi="Arial" w:cs="Arial"/>
              </w:rPr>
            </w:pPr>
            <w:r w:rsidRPr="00353410">
              <w:rPr>
                <w:rFonts w:ascii="Arial" w:hAnsi="Arial" w:cs="Arial"/>
              </w:rPr>
              <w:t>Si oui, préciser la date de l’avis de l’AE sur l’évaluation environnementale</w:t>
            </w:r>
          </w:p>
        </w:tc>
      </w:tr>
      <w:tr w:rsidR="007A54DA" w:rsidRPr="00353410" w14:paraId="5A6B91B9" w14:textId="77777777" w:rsidTr="007A54DA">
        <w:sdt>
          <w:sdtPr>
            <w:rPr>
              <w:rFonts w:ascii="Arial" w:hAnsi="Arial" w:cs="Arial"/>
            </w:rPr>
            <w:id w:val="-774012566"/>
            <w:placeholder>
              <w:docPart w:val="DefaultPlaceholder_-1854013440"/>
            </w:placeholder>
          </w:sdtPr>
          <w:sdtEndPr/>
          <w:sdtContent>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44332A" w14:textId="2F33C2A0" w:rsidR="007A54DA" w:rsidRPr="00353410" w:rsidRDefault="000C725F" w:rsidP="006356C5">
                <w:pPr>
                  <w:pStyle w:val="TableContents"/>
                  <w:jc w:val="both"/>
                  <w:rPr>
                    <w:rFonts w:ascii="Arial" w:hAnsi="Arial" w:cs="Arial"/>
                  </w:rPr>
                </w:pPr>
                <w:r>
                  <w:rPr>
                    <w:rFonts w:ascii="Arial" w:hAnsi="Arial" w:cs="Arial"/>
                  </w:rPr>
                  <w:t xml:space="preserve">La </w:t>
                </w:r>
                <w:proofErr w:type="spellStart"/>
                <w:r>
                  <w:rPr>
                    <w:rFonts w:ascii="Arial" w:hAnsi="Arial" w:cs="Arial"/>
                  </w:rPr>
                  <w:t>MRAe</w:t>
                </w:r>
                <w:proofErr w:type="spellEnd"/>
                <w:r>
                  <w:rPr>
                    <w:rFonts w:ascii="Arial" w:hAnsi="Arial" w:cs="Arial"/>
                  </w:rPr>
                  <w:t xml:space="preserve"> n’a pas remis d’avis portant sur l’évaluation environnementale</w:t>
                </w:r>
              </w:p>
            </w:tc>
          </w:sdtContent>
        </w:sdt>
      </w:tr>
      <w:tr w:rsidR="007A54DA" w:rsidRPr="00353410" w14:paraId="60C8A5EA" w14:textId="77777777" w:rsidTr="007A54DA">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57BFDE8" w14:textId="0C42EF6E" w:rsidR="007A54DA" w:rsidRPr="00353410" w:rsidRDefault="007A54DA" w:rsidP="006356C5">
            <w:pPr>
              <w:pStyle w:val="TableContents"/>
              <w:jc w:val="both"/>
              <w:rPr>
                <w:rFonts w:ascii="Arial" w:eastAsia="Segoe UI" w:hAnsi="Arial" w:cs="Arial"/>
              </w:rPr>
            </w:pPr>
            <w:r w:rsidRPr="00353410">
              <w:rPr>
                <w:rFonts w:ascii="Arial" w:hAnsi="Arial" w:cs="Arial"/>
              </w:rPr>
              <w:lastRenderedPageBreak/>
              <w:t>Si non, préciser, le cas échéant, la date de la décision issue de l’examen au cas par cas concluant à l’absence de nécessité de réaliser une évaluation environnementale</w:t>
            </w:r>
          </w:p>
        </w:tc>
      </w:tr>
      <w:tr w:rsidR="006356C5" w:rsidRPr="00353410" w14:paraId="15F546EE" w14:textId="77777777">
        <w:sdt>
          <w:sdtPr>
            <w:rPr>
              <w:rFonts w:ascii="Arial" w:hAnsi="Arial" w:cs="Arial"/>
              <w:color w:val="auto"/>
            </w:rPr>
            <w:id w:val="896317061"/>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CEC07D5" w14:textId="3825BFAB" w:rsidR="006356C5" w:rsidRPr="00353410" w:rsidRDefault="000C725F" w:rsidP="00272272">
                <w:pPr>
                  <w:pStyle w:val="Default"/>
                  <w:rPr>
                    <w:rFonts w:ascii="Arial" w:hAnsi="Arial" w:cs="Arial"/>
                    <w:color w:val="auto"/>
                  </w:rPr>
                </w:pPr>
                <w:r>
                  <w:rPr>
                    <w:rFonts w:ascii="Arial" w:hAnsi="Arial" w:cs="Arial"/>
                    <w:color w:val="auto"/>
                  </w:rPr>
                  <w:t>Sans objet</w:t>
                </w:r>
              </w:p>
            </w:tc>
          </w:sdtContent>
        </w:sdt>
      </w:tr>
      <w:tr w:rsidR="006356C5" w:rsidRPr="00353410" w14:paraId="52D53EB5"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88A9FA" w14:textId="77777777" w:rsidR="006356C5" w:rsidRPr="00353410" w:rsidRDefault="006356C5" w:rsidP="006356C5">
            <w:pPr>
              <w:pStyle w:val="TableContents"/>
              <w:jc w:val="both"/>
              <w:rPr>
                <w:rFonts w:ascii="Arial" w:eastAsia="Segoe UI" w:hAnsi="Arial" w:cs="Arial"/>
              </w:rPr>
            </w:pPr>
            <w:r w:rsidRPr="00353410">
              <w:rPr>
                <w:rFonts w:ascii="Arial" w:eastAsia="Segoe UI" w:hAnsi="Arial" w:cs="Arial"/>
              </w:rPr>
              <w:t xml:space="preserve">Si cette évaluation environnementale a été réalisée, a-t-elle été actualisée ?   </w:t>
            </w:r>
          </w:p>
          <w:p w14:paraId="4B5EEA99" w14:textId="2318176C" w:rsidR="007A54DA" w:rsidRPr="007A54DA" w:rsidRDefault="002C16A8" w:rsidP="006A0ABE">
            <w:pPr>
              <w:pStyle w:val="Default"/>
              <w:ind w:left="1701"/>
              <w:rPr>
                <w:rFonts w:ascii="Arial" w:hAnsi="Arial" w:cs="Arial"/>
                <w:color w:val="auto"/>
              </w:rPr>
            </w:pPr>
            <w:sdt>
              <w:sdtPr>
                <w:rPr>
                  <w:rFonts w:ascii="Arial" w:hAnsi="Arial" w:cs="Arial"/>
                </w:rPr>
                <w:id w:val="631753642"/>
                <w14:checkbox>
                  <w14:checked w14:val="1"/>
                  <w14:checkedState w14:val="2612" w14:font="MS Gothic"/>
                  <w14:uncheckedState w14:val="2610" w14:font="MS Gothic"/>
                </w14:checkbox>
              </w:sdtPr>
              <w:sdtEndPr/>
              <w:sdtContent>
                <w:r w:rsidR="000C725F">
                  <w:rPr>
                    <w:rFonts w:ascii="MS Gothic" w:eastAsia="MS Gothic" w:hAnsi="MS Gothic" w:cs="Arial" w:hint="eastAsia"/>
                  </w:rPr>
                  <w:t>☒</w:t>
                </w:r>
              </w:sdtContent>
            </w:sdt>
            <w:r w:rsidR="007A54DA">
              <w:rPr>
                <w:rFonts w:ascii="Arial" w:hAnsi="Arial" w:cs="Arial"/>
              </w:rPr>
              <w:t xml:space="preserve">Oui </w:t>
            </w:r>
          </w:p>
          <w:p w14:paraId="5739789F" w14:textId="2A26B3E2" w:rsidR="006356C5" w:rsidRPr="00353410" w:rsidRDefault="002C16A8" w:rsidP="006A0ABE">
            <w:pPr>
              <w:pStyle w:val="Default"/>
              <w:ind w:left="1701"/>
              <w:rPr>
                <w:rFonts w:ascii="Arial" w:hAnsi="Arial" w:cs="Arial"/>
                <w:color w:val="auto"/>
              </w:rPr>
            </w:pPr>
            <w:sdt>
              <w:sdtPr>
                <w:rPr>
                  <w:rFonts w:ascii="Arial" w:hAnsi="Arial" w:cs="Arial"/>
                </w:rPr>
                <w:id w:val="-893586066"/>
                <w14:checkbox>
                  <w14:checked w14:val="0"/>
                  <w14:checkedState w14:val="2612" w14:font="MS Gothic"/>
                  <w14:uncheckedState w14:val="2610" w14:font="MS Gothic"/>
                </w14:checkbox>
              </w:sdtPr>
              <w:sdtEndPr/>
              <w:sdtContent>
                <w:r w:rsidR="006A0ABE">
                  <w:rPr>
                    <w:rFonts w:ascii="MS Gothic" w:eastAsia="MS Gothic" w:hAnsi="MS Gothic" w:cs="Arial" w:hint="eastAsia"/>
                  </w:rPr>
                  <w:t>☐</w:t>
                </w:r>
              </w:sdtContent>
            </w:sdt>
            <w:r w:rsidR="006356C5" w:rsidRPr="00353410">
              <w:rPr>
                <w:rFonts w:ascii="Arial" w:hAnsi="Arial" w:cs="Arial"/>
              </w:rPr>
              <w:t xml:space="preserve">Non </w:t>
            </w:r>
          </w:p>
        </w:tc>
      </w:tr>
      <w:tr w:rsidR="007A54DA" w:rsidRPr="00353410" w14:paraId="19DD2D64"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6FB0C5" w14:textId="155F6FF8" w:rsidR="007A54DA" w:rsidRPr="00353410" w:rsidRDefault="007A54DA" w:rsidP="006356C5">
            <w:pPr>
              <w:pStyle w:val="TableContents"/>
              <w:jc w:val="both"/>
              <w:rPr>
                <w:rFonts w:ascii="Arial" w:eastAsia="Segoe UI" w:hAnsi="Arial" w:cs="Arial"/>
              </w:rPr>
            </w:pPr>
            <w:r w:rsidRPr="00353410">
              <w:rPr>
                <w:rFonts w:ascii="Arial" w:hAnsi="Arial" w:cs="Arial"/>
              </w:rPr>
              <w:t>Si oui, préciser la date de l’actualisation</w:t>
            </w:r>
          </w:p>
        </w:tc>
      </w:tr>
      <w:tr w:rsidR="006356C5" w:rsidRPr="00353410" w14:paraId="15BCDBE5" w14:textId="77777777">
        <w:sdt>
          <w:sdtPr>
            <w:rPr>
              <w:rFonts w:ascii="Arial" w:eastAsia="Segoe UI" w:hAnsi="Arial" w:cs="Arial"/>
            </w:rPr>
            <w:id w:val="123584664"/>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498694" w14:textId="4DB0CABC" w:rsidR="006356C5" w:rsidRPr="00353410" w:rsidRDefault="000C725F" w:rsidP="006356C5">
                <w:pPr>
                  <w:pStyle w:val="TableContents"/>
                  <w:jc w:val="both"/>
                  <w:rPr>
                    <w:rFonts w:ascii="Arial" w:eastAsia="Segoe UI" w:hAnsi="Arial" w:cs="Arial"/>
                  </w:rPr>
                </w:pPr>
                <w:r>
                  <w:rPr>
                    <w:rFonts w:ascii="Arial" w:eastAsia="Segoe UI" w:hAnsi="Arial" w:cs="Arial"/>
                  </w:rPr>
                  <w:t xml:space="preserve">Actualisation </w:t>
                </w:r>
                <w:r w:rsidR="000C1637">
                  <w:rPr>
                    <w:rFonts w:ascii="Arial" w:eastAsia="Segoe UI" w:hAnsi="Arial" w:cs="Arial"/>
                  </w:rPr>
                  <w:t xml:space="preserve">ponctuelle, </w:t>
                </w:r>
                <w:r>
                  <w:rPr>
                    <w:rFonts w:ascii="Arial" w:eastAsia="Segoe UI" w:hAnsi="Arial" w:cs="Arial"/>
                  </w:rPr>
                  <w:t>liée à la révision allégée n°1 du PLU, approuvée le 11/04/2024</w:t>
                </w:r>
              </w:p>
            </w:tc>
          </w:sdtContent>
        </w:sdt>
      </w:tr>
      <w:tr w:rsidR="006356C5" w:rsidRPr="00353410" w14:paraId="7CB063B3" w14:textId="77777777" w:rsidTr="00BD7CE7">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D58DDE" w14:textId="35794A8E" w:rsidR="006356C5" w:rsidRPr="00353410" w:rsidRDefault="006356C5" w:rsidP="006356C5">
            <w:pPr>
              <w:pStyle w:val="TableContents"/>
              <w:jc w:val="both"/>
              <w:rPr>
                <w:rFonts w:ascii="Arial" w:eastAsia="Segoe UI" w:hAnsi="Arial" w:cs="Arial"/>
              </w:rPr>
            </w:pPr>
            <w:r w:rsidRPr="00353410">
              <w:rPr>
                <w:rFonts w:ascii="Arial" w:hAnsi="Arial" w:cs="Arial"/>
              </w:rPr>
              <w:t>Comment l’avis de l’autorité environnementale relatif à cette évaluation environnementale ou son actualisation a été pris en compte ? Expliquer les conséquences sur la procédure actuelle</w:t>
            </w:r>
          </w:p>
        </w:tc>
      </w:tr>
      <w:tr w:rsidR="00025E67" w:rsidRPr="00353410" w14:paraId="201FCDF8" w14:textId="77777777" w:rsidTr="00BD7CE7">
        <w:sdt>
          <w:sdtPr>
            <w:rPr>
              <w:rFonts w:ascii="Arial" w:hAnsi="Arial" w:cs="Arial"/>
            </w:rPr>
            <w:id w:val="-710882831"/>
            <w:placeholder>
              <w:docPart w:val="DefaultPlaceholder_-1854013440"/>
            </w:placeholder>
          </w:sdtPr>
          <w:sdtEndPr/>
          <w:sdtContent>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87388EA" w14:textId="4AA58F84" w:rsidR="000C1637" w:rsidRDefault="000C1637" w:rsidP="006356C5">
                <w:pPr>
                  <w:pStyle w:val="TableContents"/>
                  <w:jc w:val="both"/>
                  <w:rPr>
                    <w:rFonts w:ascii="Arial" w:hAnsi="Arial" w:cs="Arial"/>
                  </w:rPr>
                </w:pPr>
                <w:r>
                  <w:rPr>
                    <w:rFonts w:ascii="Arial" w:hAnsi="Arial" w:cs="Arial"/>
                  </w:rPr>
                  <w:t xml:space="preserve">Les observations de la </w:t>
                </w:r>
                <w:proofErr w:type="spellStart"/>
                <w:r>
                  <w:rPr>
                    <w:rFonts w:ascii="Arial" w:hAnsi="Arial" w:cs="Arial"/>
                  </w:rPr>
                  <w:t>MRAe</w:t>
                </w:r>
                <w:proofErr w:type="spellEnd"/>
                <w:r>
                  <w:rPr>
                    <w:rFonts w:ascii="Arial" w:hAnsi="Arial" w:cs="Arial"/>
                  </w:rPr>
                  <w:t xml:space="preserve"> </w:t>
                </w:r>
                <w:r w:rsidR="00CD01A1">
                  <w:rPr>
                    <w:rFonts w:ascii="Arial" w:hAnsi="Arial" w:cs="Arial"/>
                  </w:rPr>
                  <w:t>concernant</w:t>
                </w:r>
                <w:r>
                  <w:rPr>
                    <w:rFonts w:ascii="Arial" w:hAnsi="Arial" w:cs="Arial"/>
                  </w:rPr>
                  <w:t xml:space="preserve"> la révision allégée du PLU ont été prises en compte dans le cadre de son approbation.</w:t>
                </w:r>
              </w:p>
              <w:p w14:paraId="03098AD5" w14:textId="78D6274E" w:rsidR="00025E67" w:rsidRPr="00353410" w:rsidRDefault="000C1637" w:rsidP="006356C5">
                <w:pPr>
                  <w:pStyle w:val="TableContents"/>
                  <w:jc w:val="both"/>
                  <w:rPr>
                    <w:rFonts w:ascii="Arial" w:hAnsi="Arial" w:cs="Arial"/>
                  </w:rPr>
                </w:pPr>
                <w:r>
                  <w:rPr>
                    <w:rFonts w:ascii="Arial" w:hAnsi="Arial" w:cs="Arial"/>
                  </w:rPr>
                  <w:t>Il n’y a aucune incidence entre la révision allégée n°1 et la présente modification simplifiée n°1 du PLU. En effet, la présente procédure ne porte que sur un sujet unique ; à savoir la réduction de la surface d’un Emplacement Réservé (ER).</w:t>
                </w:r>
              </w:p>
            </w:tc>
          </w:sdtContent>
        </w:sdt>
      </w:tr>
      <w:tr w:rsidR="00025E67" w:rsidRPr="00353410" w14:paraId="72A8C411"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934AC2" w14:textId="77777777" w:rsidR="00025E67" w:rsidRPr="00353410" w:rsidRDefault="00025E67" w:rsidP="00025E67">
            <w:pPr>
              <w:pStyle w:val="TableContents"/>
              <w:jc w:val="both"/>
              <w:rPr>
                <w:rFonts w:ascii="Arial" w:eastAsia="Segoe UI" w:hAnsi="Arial" w:cs="Arial"/>
              </w:rPr>
            </w:pPr>
            <w:r w:rsidRPr="00353410">
              <w:rPr>
                <w:rFonts w:ascii="Arial" w:eastAsia="Segoe UI" w:hAnsi="Arial" w:cs="Arial"/>
              </w:rPr>
              <w:t xml:space="preserve">Depuis l’évaluation environnementale initiale, ou sa dernière actualisation, le PLU a fait l’objet d’une procédure d’évolution qui n’a pas fait l’objet d’évaluation environnementale  </w:t>
            </w:r>
          </w:p>
          <w:p w14:paraId="1B1022B9" w14:textId="65AC564F" w:rsidR="000F707E" w:rsidRPr="000F707E" w:rsidRDefault="002C16A8" w:rsidP="006A0ABE">
            <w:pPr>
              <w:pStyle w:val="TableContents"/>
              <w:ind w:left="1701"/>
              <w:jc w:val="both"/>
              <w:rPr>
                <w:rFonts w:ascii="Arial" w:hAnsi="Arial" w:cs="Arial"/>
              </w:rPr>
            </w:pPr>
            <w:sdt>
              <w:sdtPr>
                <w:rPr>
                  <w:rFonts w:ascii="Arial" w:eastAsia="Segoe UI" w:hAnsi="Arial" w:cs="Arial"/>
                </w:rPr>
                <w:id w:val="80881200"/>
                <w14:checkbox>
                  <w14:checked w14:val="0"/>
                  <w14:checkedState w14:val="2612" w14:font="MS Gothic"/>
                  <w14:uncheckedState w14:val="2610" w14:font="MS Gothic"/>
                </w14:checkbox>
              </w:sdtPr>
              <w:sdtEndPr/>
              <w:sdtContent>
                <w:r w:rsidR="006A0ABE">
                  <w:rPr>
                    <w:rFonts w:ascii="MS Gothic" w:eastAsia="MS Gothic" w:hAnsi="MS Gothic" w:cs="Arial" w:hint="eastAsia"/>
                  </w:rPr>
                  <w:t>☐</w:t>
                </w:r>
              </w:sdtContent>
            </w:sdt>
            <w:r w:rsidR="000F707E">
              <w:rPr>
                <w:rFonts w:ascii="Arial" w:eastAsia="Segoe UI" w:hAnsi="Arial" w:cs="Arial"/>
              </w:rPr>
              <w:t xml:space="preserve">Oui </w:t>
            </w:r>
          </w:p>
          <w:p w14:paraId="0145ED2F" w14:textId="32AFFD4B" w:rsidR="00025E67" w:rsidRPr="00353410" w:rsidRDefault="002C16A8" w:rsidP="006A0ABE">
            <w:pPr>
              <w:pStyle w:val="TableContents"/>
              <w:ind w:left="1701"/>
              <w:jc w:val="both"/>
              <w:rPr>
                <w:rFonts w:ascii="Arial" w:hAnsi="Arial" w:cs="Arial"/>
              </w:rPr>
            </w:pPr>
            <w:sdt>
              <w:sdtPr>
                <w:rPr>
                  <w:rFonts w:ascii="Arial" w:eastAsia="Segoe UI" w:hAnsi="Arial" w:cs="Arial"/>
                </w:rPr>
                <w:id w:val="382983302"/>
                <w14:checkbox>
                  <w14:checked w14:val="1"/>
                  <w14:checkedState w14:val="2612" w14:font="MS Gothic"/>
                  <w14:uncheckedState w14:val="2610" w14:font="MS Gothic"/>
                </w14:checkbox>
              </w:sdtPr>
              <w:sdtEndPr/>
              <w:sdtContent>
                <w:r w:rsidR="000C1637">
                  <w:rPr>
                    <w:rFonts w:ascii="MS Gothic" w:eastAsia="MS Gothic" w:hAnsi="MS Gothic" w:cs="Arial" w:hint="eastAsia"/>
                  </w:rPr>
                  <w:t>☒</w:t>
                </w:r>
              </w:sdtContent>
            </w:sdt>
            <w:r w:rsidR="00025E67" w:rsidRPr="00353410">
              <w:rPr>
                <w:rFonts w:ascii="Arial" w:eastAsia="Segoe UI" w:hAnsi="Arial" w:cs="Arial"/>
              </w:rPr>
              <w:t>Non</w:t>
            </w:r>
          </w:p>
        </w:tc>
      </w:tr>
      <w:tr w:rsidR="00025E67" w:rsidRPr="00353410" w14:paraId="2CFFB077" w14:textId="77777777">
        <w:sdt>
          <w:sdtPr>
            <w:rPr>
              <w:rFonts w:ascii="Arial" w:hAnsi="Arial" w:cs="Arial"/>
            </w:rPr>
            <w:id w:val="1828548018"/>
            <w:placeholder>
              <w:docPart w:val="DefaultPlaceholder_-1854013440"/>
            </w:placeholder>
            <w:showingPlcHd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7198CB" w14:textId="3B675FDD" w:rsidR="00025E67" w:rsidRPr="00353410" w:rsidRDefault="006A0ABE" w:rsidP="006356C5">
                <w:pPr>
                  <w:pStyle w:val="TableContents"/>
                  <w:jc w:val="both"/>
                  <w:rPr>
                    <w:rFonts w:ascii="Arial" w:hAnsi="Arial" w:cs="Arial"/>
                  </w:rPr>
                </w:pPr>
                <w:r w:rsidRPr="004B17EE">
                  <w:rPr>
                    <w:rStyle w:val="Textedelespacerserv"/>
                  </w:rPr>
                  <w:t>Cliquez ou appuyez ici pour entrer du texte.</w:t>
                </w:r>
              </w:p>
            </w:tc>
          </w:sdtContent>
        </w:sdt>
      </w:tr>
      <w:tr w:rsidR="00025E67" w:rsidRPr="00353410" w14:paraId="2513BFB5" w14:textId="77777777" w:rsidTr="00BD7CE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6DDF14" w14:textId="1B1C8F86" w:rsidR="00025E67" w:rsidRPr="00353410" w:rsidRDefault="00025E67" w:rsidP="006356C5">
            <w:pPr>
              <w:pStyle w:val="TableContents"/>
              <w:jc w:val="both"/>
              <w:rPr>
                <w:rFonts w:ascii="Arial" w:hAnsi="Arial" w:cs="Arial"/>
              </w:rPr>
            </w:pPr>
            <w:r w:rsidRPr="00353410">
              <w:rPr>
                <w:rFonts w:ascii="Arial" w:eastAsia="Segoe UI" w:hAnsi="Arial" w:cs="Arial"/>
              </w:rPr>
              <w:t>Si oui, préciser sa date d’approbation et son objet</w:t>
            </w:r>
          </w:p>
        </w:tc>
      </w:tr>
      <w:tr w:rsidR="00BD7CE7" w:rsidRPr="00353410" w14:paraId="268D435E" w14:textId="77777777" w:rsidTr="00BD7CE7">
        <w:sdt>
          <w:sdtPr>
            <w:rPr>
              <w:rFonts w:ascii="Arial" w:eastAsia="Segoe UI" w:hAnsi="Arial" w:cs="Arial"/>
            </w:rPr>
            <w:id w:val="927233836"/>
            <w:placeholder>
              <w:docPart w:val="DefaultPlaceholder_-1854013440"/>
            </w:placeholder>
            <w:showingPlcHdr/>
          </w:sdtPr>
          <w:sdtEndPr/>
          <w:sdtContent>
            <w:tc>
              <w:tcPr>
                <w:tcW w:w="963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CDBC7D0" w14:textId="5B2C7021" w:rsidR="00BD7CE7" w:rsidRPr="00353410" w:rsidRDefault="006A0ABE" w:rsidP="006356C5">
                <w:pPr>
                  <w:pStyle w:val="TableContents"/>
                  <w:jc w:val="both"/>
                  <w:rPr>
                    <w:rFonts w:ascii="Arial" w:eastAsia="Segoe UI" w:hAnsi="Arial" w:cs="Arial"/>
                  </w:rPr>
                </w:pPr>
                <w:r w:rsidRPr="004B17EE">
                  <w:rPr>
                    <w:rStyle w:val="Textedelespacerserv"/>
                  </w:rPr>
                  <w:t>Cliquez ou appuyez ici pour entrer du texte.</w:t>
                </w:r>
              </w:p>
            </w:tc>
          </w:sdtContent>
        </w:sdt>
      </w:tr>
      <w:tr w:rsidR="00025E67" w:rsidRPr="00353410" w14:paraId="764A1764" w14:textId="77777777" w:rsidTr="00BD7CE7">
        <w:tc>
          <w:tcPr>
            <w:tcW w:w="9638" w:type="dxa"/>
            <w:tcBorders>
              <w:top w:val="single" w:sz="4" w:space="0" w:color="auto"/>
            </w:tcBorders>
            <w:tcMar>
              <w:top w:w="55" w:type="dxa"/>
              <w:left w:w="55" w:type="dxa"/>
              <w:bottom w:w="55" w:type="dxa"/>
              <w:right w:w="55" w:type="dxa"/>
            </w:tcMar>
          </w:tcPr>
          <w:p w14:paraId="7F36D9AF" w14:textId="77777777" w:rsidR="00025E67" w:rsidRPr="00353410" w:rsidRDefault="00025E67" w:rsidP="006356C5">
            <w:pPr>
              <w:pStyle w:val="TableContents"/>
              <w:jc w:val="both"/>
              <w:rPr>
                <w:rFonts w:ascii="Arial" w:eastAsia="Segoe UI" w:hAnsi="Arial" w:cs="Arial"/>
              </w:rPr>
            </w:pPr>
          </w:p>
        </w:tc>
      </w:tr>
    </w:tbl>
    <w:p w14:paraId="320B39E2" w14:textId="77777777" w:rsidR="002A606A" w:rsidRPr="00353410" w:rsidRDefault="002A606A">
      <w:pPr>
        <w:rPr>
          <w:rFonts w:ascii="Arial" w:hAnsi="Arial" w:cs="Arial"/>
          <w:vanish/>
        </w:rPr>
      </w:pPr>
    </w:p>
    <w:tbl>
      <w:tblPr>
        <w:tblW w:w="9641" w:type="dxa"/>
        <w:tblInd w:w="-3" w:type="dxa"/>
        <w:tblLayout w:type="fixed"/>
        <w:tblCellMar>
          <w:left w:w="10" w:type="dxa"/>
          <w:right w:w="10" w:type="dxa"/>
        </w:tblCellMar>
        <w:tblLook w:val="0000" w:firstRow="0" w:lastRow="0" w:firstColumn="0" w:lastColumn="0" w:noHBand="0" w:noVBand="0"/>
      </w:tblPr>
      <w:tblGrid>
        <w:gridCol w:w="9641"/>
      </w:tblGrid>
      <w:tr w:rsidR="00BD7CE7" w:rsidRPr="00353410" w14:paraId="5658E6BF"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FCFBE8" w14:textId="52E74668" w:rsidR="00BD7CE7" w:rsidRPr="00353410" w:rsidRDefault="00BD7CE7" w:rsidP="00BD7CE7">
            <w:pPr>
              <w:jc w:val="center"/>
              <w:rPr>
                <w:rFonts w:ascii="Arial" w:hAnsi="Arial" w:cs="Arial"/>
              </w:rPr>
            </w:pPr>
            <w:r w:rsidRPr="00353410">
              <w:rPr>
                <w:rFonts w:ascii="Arial" w:hAnsi="Arial" w:cs="Arial"/>
                <w:b/>
              </w:rPr>
              <w:t>4. Type de procédure engagée et objectifs de la procédure donnant lieu à la saisine</w:t>
            </w:r>
          </w:p>
        </w:tc>
      </w:tr>
      <w:tr w:rsidR="009F150A" w:rsidRPr="00353410" w14:paraId="7410125F"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B4D9B0" w14:textId="564D1DFD" w:rsidR="008700DB" w:rsidRPr="00353410" w:rsidRDefault="00BF3579" w:rsidP="008B5A47">
            <w:pPr>
              <w:rPr>
                <w:rFonts w:ascii="Arial" w:hAnsi="Arial" w:cs="Arial"/>
                <w:b/>
                <w:bCs/>
              </w:rPr>
            </w:pPr>
            <w:r w:rsidRPr="00353410">
              <w:rPr>
                <w:rFonts w:ascii="Arial" w:hAnsi="Arial" w:cs="Arial"/>
                <w:b/>
              </w:rPr>
              <w:t xml:space="preserve">4.1 </w:t>
            </w:r>
            <w:r w:rsidR="0038184E" w:rsidRPr="00353410">
              <w:rPr>
                <w:rFonts w:ascii="Arial" w:hAnsi="Arial" w:cs="Arial"/>
                <w:b/>
              </w:rPr>
              <w:t>T</w:t>
            </w:r>
            <w:r w:rsidRPr="00353410">
              <w:rPr>
                <w:rFonts w:ascii="Arial" w:hAnsi="Arial" w:cs="Arial"/>
                <w:b/>
              </w:rPr>
              <w:t xml:space="preserve">ype de procédure </w:t>
            </w:r>
            <w:r w:rsidRPr="00353410">
              <w:rPr>
                <w:rFonts w:ascii="Arial" w:hAnsi="Arial" w:cs="Arial"/>
                <w:b/>
                <w:bCs/>
              </w:rPr>
              <w:t xml:space="preserve">(révision, modification, </w:t>
            </w:r>
            <w:r w:rsidR="00F8710B" w:rsidRPr="00353410">
              <w:rPr>
                <w:rFonts w:ascii="Arial" w:hAnsi="Arial" w:cs="Arial"/>
                <w:b/>
                <w:bCs/>
              </w:rPr>
              <w:t>mise en compatibilité)</w:t>
            </w:r>
            <w:r w:rsidR="00002CF5" w:rsidRPr="00353410">
              <w:rPr>
                <w:rFonts w:ascii="Arial" w:hAnsi="Arial" w:cs="Arial"/>
                <w:b/>
                <w:bCs/>
              </w:rPr>
              <w:t xml:space="preserve"> et</w:t>
            </w:r>
            <w:r w:rsidRPr="00353410">
              <w:rPr>
                <w:rFonts w:ascii="Arial" w:hAnsi="Arial" w:cs="Arial"/>
                <w:b/>
                <w:bCs/>
              </w:rPr>
              <w:t xml:space="preserve"> </w:t>
            </w:r>
            <w:r w:rsidRPr="00353410">
              <w:rPr>
                <w:rFonts w:ascii="Arial" w:eastAsia="Segoe UI" w:hAnsi="Arial" w:cs="Arial"/>
                <w:b/>
                <w:bCs/>
              </w:rPr>
              <w:t>fondement juridique</w:t>
            </w:r>
          </w:p>
        </w:tc>
      </w:tr>
      <w:tr w:rsidR="005A0E70" w:rsidRPr="00353410" w14:paraId="36C568AD" w14:textId="77777777" w:rsidTr="00A64EA4">
        <w:trPr>
          <w:trHeight w:val="226"/>
        </w:trPr>
        <w:sdt>
          <w:sdtPr>
            <w:rPr>
              <w:rFonts w:ascii="Arial" w:hAnsi="Arial" w:cs="Arial"/>
            </w:rPr>
            <w:id w:val="411127199"/>
            <w:placeholder>
              <w:docPart w:val="DefaultPlaceholder_-1854013440"/>
            </w:placeholder>
          </w:sdtPr>
          <w:sdtEndPr/>
          <w:sdtContent>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D335D7" w14:textId="1CF594F6" w:rsidR="005A0E70" w:rsidRPr="00353410" w:rsidRDefault="00181CF5">
                <w:pPr>
                  <w:rPr>
                    <w:rFonts w:ascii="Arial" w:hAnsi="Arial" w:cs="Arial"/>
                  </w:rPr>
                </w:pPr>
                <w:r>
                  <w:rPr>
                    <w:rFonts w:ascii="Arial" w:hAnsi="Arial" w:cs="Arial"/>
                  </w:rPr>
                  <w:t>Modification simplifiée n°1 du PLU</w:t>
                </w:r>
              </w:p>
            </w:tc>
          </w:sdtContent>
        </w:sdt>
      </w:tr>
      <w:tr w:rsidR="005A0E70" w:rsidRPr="00353410" w14:paraId="10E3651F"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25A2CC" w14:textId="598CB2E7" w:rsidR="005A0E70" w:rsidRPr="00353410" w:rsidRDefault="005A0E70" w:rsidP="00816613">
            <w:pPr>
              <w:pStyle w:val="Default"/>
              <w:rPr>
                <w:rFonts w:ascii="Arial" w:hAnsi="Arial" w:cs="Arial"/>
                <w:b/>
                <w:bCs/>
                <w:color w:val="auto"/>
              </w:rPr>
            </w:pPr>
            <w:r w:rsidRPr="00353410">
              <w:rPr>
                <w:rFonts w:ascii="Arial" w:hAnsi="Arial" w:cs="Arial"/>
                <w:b/>
                <w:bCs/>
                <w:color w:val="auto"/>
              </w:rPr>
              <w:t>4</w:t>
            </w:r>
            <w:r w:rsidR="00816613" w:rsidRPr="00353410">
              <w:rPr>
                <w:rFonts w:ascii="Arial" w:eastAsia="SimSun" w:hAnsi="Arial" w:cs="Arial"/>
                <w:b/>
                <w:color w:val="auto"/>
              </w:rPr>
              <w:t>.</w:t>
            </w:r>
            <w:r w:rsidR="00E1245C" w:rsidRPr="00353410">
              <w:rPr>
                <w:rFonts w:ascii="Arial" w:eastAsia="SimSun" w:hAnsi="Arial" w:cs="Arial"/>
                <w:b/>
                <w:color w:val="auto"/>
              </w:rPr>
              <w:t>2</w:t>
            </w:r>
            <w:r w:rsidRPr="00353410">
              <w:rPr>
                <w:rFonts w:ascii="Arial" w:eastAsia="SimSun" w:hAnsi="Arial" w:cs="Arial"/>
                <w:b/>
                <w:color w:val="auto"/>
              </w:rPr>
              <w:t xml:space="preserve"> Caractéristiques générales du territoire couvert par le PLU</w:t>
            </w:r>
          </w:p>
        </w:tc>
      </w:tr>
      <w:tr w:rsidR="00816613" w:rsidRPr="00353410" w14:paraId="0901F4C4"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4DE975" w14:textId="0729FC2A" w:rsidR="00816613" w:rsidRPr="00353410" w:rsidRDefault="00E1245C" w:rsidP="002B20C4">
            <w:pPr>
              <w:pStyle w:val="Default"/>
              <w:rPr>
                <w:rFonts w:ascii="Arial" w:hAnsi="Arial" w:cs="Arial"/>
                <w:bCs/>
                <w:color w:val="auto"/>
              </w:rPr>
            </w:pPr>
            <w:r w:rsidRPr="00353410">
              <w:rPr>
                <w:rFonts w:ascii="Arial" w:hAnsi="Arial" w:cs="Arial"/>
                <w:bCs/>
                <w:color w:val="auto"/>
              </w:rPr>
              <w:t xml:space="preserve">4.2.1 </w:t>
            </w:r>
            <w:r w:rsidR="000748E1" w:rsidRPr="00353410">
              <w:rPr>
                <w:rFonts w:ascii="Arial" w:hAnsi="Arial" w:cs="Arial"/>
                <w:bCs/>
                <w:color w:val="auto"/>
              </w:rPr>
              <w:t>Population</w:t>
            </w:r>
            <w:r w:rsidR="002B20C4" w:rsidRPr="00353410">
              <w:rPr>
                <w:rFonts w:ascii="Arial" w:hAnsi="Arial" w:cs="Arial"/>
                <w:bCs/>
                <w:color w:val="auto"/>
              </w:rPr>
              <w:t xml:space="preserve"> concernée par le document, d’après </w:t>
            </w:r>
            <w:r w:rsidR="0030663F" w:rsidRPr="00353410">
              <w:rPr>
                <w:rFonts w:ascii="Arial" w:hAnsi="Arial" w:cs="Arial"/>
                <w:bCs/>
                <w:color w:val="auto"/>
              </w:rPr>
              <w:t>le dernier recensement de la population (données INSEE)</w:t>
            </w:r>
          </w:p>
        </w:tc>
      </w:tr>
      <w:tr w:rsidR="0030663F" w:rsidRPr="00353410" w14:paraId="5FB04559" w14:textId="77777777" w:rsidTr="00A64EA4">
        <w:sdt>
          <w:sdtPr>
            <w:rPr>
              <w:rFonts w:ascii="Arial" w:hAnsi="Arial" w:cs="Arial"/>
              <w:bCs/>
              <w:color w:val="auto"/>
            </w:rPr>
            <w:id w:val="-195540501"/>
            <w:placeholder>
              <w:docPart w:val="DefaultPlaceholder_-1854013440"/>
            </w:placeholder>
          </w:sdtPr>
          <w:sdtEndPr/>
          <w:sdtContent>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91FD54" w14:textId="10A161CB" w:rsidR="0030663F" w:rsidRPr="00353410" w:rsidRDefault="000C1637" w:rsidP="005A0E70">
                <w:pPr>
                  <w:pStyle w:val="Default"/>
                  <w:rPr>
                    <w:rFonts w:ascii="Arial" w:hAnsi="Arial" w:cs="Arial"/>
                    <w:bCs/>
                    <w:color w:val="auto"/>
                  </w:rPr>
                </w:pPr>
                <w:r>
                  <w:rPr>
                    <w:rFonts w:ascii="Arial" w:hAnsi="Arial" w:cs="Arial"/>
                    <w:bCs/>
                    <w:color w:val="auto"/>
                  </w:rPr>
                  <w:t>6084 habitants (INSEE 2022)</w:t>
                </w:r>
              </w:p>
            </w:tc>
          </w:sdtContent>
        </w:sdt>
      </w:tr>
    </w:tbl>
    <w:p w14:paraId="55C18895" w14:textId="5A186DC3" w:rsidR="00DD6F53" w:rsidRDefault="00DD6F53"/>
    <w:tbl>
      <w:tblPr>
        <w:tblW w:w="9641" w:type="dxa"/>
        <w:tblInd w:w="-3" w:type="dxa"/>
        <w:tblLayout w:type="fixed"/>
        <w:tblCellMar>
          <w:left w:w="10" w:type="dxa"/>
          <w:right w:w="10" w:type="dxa"/>
        </w:tblCellMar>
        <w:tblLook w:val="0000" w:firstRow="0" w:lastRow="0" w:firstColumn="0" w:lastColumn="0" w:noHBand="0" w:noVBand="0"/>
      </w:tblPr>
      <w:tblGrid>
        <w:gridCol w:w="9641"/>
      </w:tblGrid>
      <w:tr w:rsidR="00816613" w:rsidRPr="00353410" w14:paraId="2417EC77"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094E90" w14:textId="17ACA84E" w:rsidR="00816613" w:rsidRPr="00353410" w:rsidRDefault="00E1245C" w:rsidP="005A0E70">
            <w:pPr>
              <w:pStyle w:val="Default"/>
              <w:rPr>
                <w:rFonts w:ascii="Arial" w:hAnsi="Arial" w:cs="Arial"/>
                <w:bCs/>
                <w:color w:val="auto"/>
              </w:rPr>
            </w:pPr>
            <w:r w:rsidRPr="00353410">
              <w:rPr>
                <w:rFonts w:ascii="Arial" w:hAnsi="Arial" w:cs="Arial"/>
                <w:bCs/>
                <w:color w:val="auto"/>
              </w:rPr>
              <w:t xml:space="preserve">4.2.2 </w:t>
            </w:r>
            <w:r w:rsidR="0030663F" w:rsidRPr="00353410">
              <w:rPr>
                <w:rFonts w:ascii="Arial" w:hAnsi="Arial" w:cs="Arial"/>
                <w:bCs/>
                <w:color w:val="auto"/>
              </w:rPr>
              <w:t>Caractéristiques spatiales</w:t>
            </w:r>
          </w:p>
        </w:tc>
      </w:tr>
      <w:tr w:rsidR="0030663F" w:rsidRPr="00353410" w14:paraId="2288D41F"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tbl>
            <w:tblPr>
              <w:tblW w:w="9638" w:type="dxa"/>
              <w:jc w:val="center"/>
              <w:tblLayout w:type="fixed"/>
              <w:tblCellMar>
                <w:left w:w="10" w:type="dxa"/>
                <w:right w:w="10" w:type="dxa"/>
              </w:tblCellMar>
              <w:tblLook w:val="0000" w:firstRow="0" w:lastRow="0" w:firstColumn="0" w:lastColumn="0" w:noHBand="0" w:noVBand="0"/>
            </w:tblPr>
            <w:tblGrid>
              <w:gridCol w:w="1927"/>
              <w:gridCol w:w="1928"/>
              <w:gridCol w:w="1927"/>
              <w:gridCol w:w="1928"/>
              <w:gridCol w:w="1928"/>
            </w:tblGrid>
            <w:tr w:rsidR="000C7A10" w:rsidRPr="00353410" w14:paraId="15112A54" w14:textId="77777777" w:rsidTr="008D71BF">
              <w:trPr>
                <w:jc w:val="center"/>
              </w:trPr>
              <w:tc>
                <w:tcPr>
                  <w:tcW w:w="19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070E2FC" w14:textId="4AC219BA" w:rsidR="000C7A10" w:rsidRPr="00353410" w:rsidRDefault="000C7A10" w:rsidP="008D71BF">
                  <w:pPr>
                    <w:pStyle w:val="Default"/>
                    <w:jc w:val="center"/>
                    <w:rPr>
                      <w:rFonts w:ascii="Arial" w:hAnsi="Arial" w:cs="Arial"/>
                      <w:color w:val="auto"/>
                    </w:rPr>
                  </w:pPr>
                  <w:r w:rsidRPr="00353410">
                    <w:rPr>
                      <w:rFonts w:ascii="Arial" w:hAnsi="Arial" w:cs="Arial"/>
                      <w:color w:val="auto"/>
                    </w:rPr>
                    <w:t>Superficie totale (en hectares)</w:t>
                  </w:r>
                </w:p>
              </w:tc>
              <w:sdt>
                <w:sdtPr>
                  <w:rPr>
                    <w:rFonts w:ascii="Arial" w:hAnsi="Arial" w:cs="Arial"/>
                    <w:color w:val="auto"/>
                  </w:rPr>
                  <w:id w:val="-554539721"/>
                  <w:placeholder>
                    <w:docPart w:val="DefaultPlaceholder_-1854013440"/>
                  </w:placeholder>
                </w:sdtPr>
                <w:sdtEndPr/>
                <w:sdtContent>
                  <w:tc>
                    <w:tcPr>
                      <w:tcW w:w="771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F254D3E" w14:textId="055D4238" w:rsidR="000C7A10" w:rsidRPr="00353410" w:rsidRDefault="00307663" w:rsidP="008D71BF">
                      <w:pPr>
                        <w:pStyle w:val="Default"/>
                        <w:jc w:val="center"/>
                        <w:rPr>
                          <w:rFonts w:ascii="Arial" w:hAnsi="Arial" w:cs="Arial"/>
                          <w:color w:val="auto"/>
                        </w:rPr>
                      </w:pPr>
                      <w:r>
                        <w:rPr>
                          <w:rFonts w:ascii="Arial" w:hAnsi="Arial" w:cs="Arial"/>
                          <w:color w:val="auto"/>
                        </w:rPr>
                        <w:t>5894</w:t>
                      </w:r>
                      <w:r w:rsidR="004767C9">
                        <w:rPr>
                          <w:rFonts w:ascii="Arial" w:hAnsi="Arial" w:cs="Arial"/>
                          <w:color w:val="auto"/>
                        </w:rPr>
                        <w:t>,01</w:t>
                      </w:r>
                      <w:r>
                        <w:rPr>
                          <w:rFonts w:ascii="Arial" w:hAnsi="Arial" w:cs="Arial"/>
                          <w:color w:val="auto"/>
                        </w:rPr>
                        <w:t xml:space="preserve"> hectares</w:t>
                      </w:r>
                    </w:p>
                  </w:tc>
                </w:sdtContent>
              </w:sdt>
            </w:tr>
            <w:tr w:rsidR="006540EA" w:rsidRPr="00353410" w14:paraId="65C3D020" w14:textId="77777777" w:rsidTr="008D71BF">
              <w:trPr>
                <w:jc w:val="center"/>
              </w:trPr>
              <w:tc>
                <w:tcPr>
                  <w:tcW w:w="1927" w:type="dxa"/>
                  <w:vMerge w:val="restart"/>
                  <w:tcBorders>
                    <w:top w:val="single" w:sz="2" w:space="0" w:color="000000"/>
                    <w:left w:val="single" w:sz="2" w:space="0" w:color="000000"/>
                  </w:tcBorders>
                  <w:tcMar>
                    <w:top w:w="55" w:type="dxa"/>
                    <w:left w:w="55" w:type="dxa"/>
                    <w:bottom w:w="55" w:type="dxa"/>
                    <w:right w:w="55" w:type="dxa"/>
                  </w:tcMar>
                  <w:vAlign w:val="center"/>
                </w:tcPr>
                <w:p w14:paraId="076D174C" w14:textId="36374B4D" w:rsidR="006540EA" w:rsidRPr="00353410" w:rsidRDefault="006540EA" w:rsidP="008D71BF">
                  <w:pPr>
                    <w:pStyle w:val="Default"/>
                    <w:jc w:val="center"/>
                    <w:rPr>
                      <w:rFonts w:ascii="Arial" w:hAnsi="Arial" w:cs="Arial"/>
                      <w:color w:val="auto"/>
                    </w:rPr>
                  </w:pPr>
                  <w:r w:rsidRPr="00353410">
                    <w:rPr>
                      <w:rFonts w:ascii="Arial" w:hAnsi="Arial" w:cs="Arial"/>
                      <w:color w:val="auto"/>
                    </w:rPr>
                    <w:t>Superficie par zones</w:t>
                  </w:r>
                </w:p>
              </w:tc>
              <w:tc>
                <w:tcPr>
                  <w:tcW w:w="3855"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F2383EA" w14:textId="357B2E9E" w:rsidR="006540EA" w:rsidRPr="00353410" w:rsidRDefault="006540EA" w:rsidP="008D71BF">
                  <w:pPr>
                    <w:pStyle w:val="Default"/>
                    <w:jc w:val="center"/>
                    <w:rPr>
                      <w:rFonts w:ascii="Arial" w:hAnsi="Arial" w:cs="Arial"/>
                      <w:color w:val="auto"/>
                    </w:rPr>
                  </w:pPr>
                  <w:r w:rsidRPr="00353410">
                    <w:rPr>
                      <w:rFonts w:ascii="Arial" w:hAnsi="Arial" w:cs="Arial"/>
                      <w:color w:val="auto"/>
                    </w:rPr>
                    <w:t>Actuellement</w:t>
                  </w:r>
                </w:p>
              </w:tc>
              <w:tc>
                <w:tcPr>
                  <w:tcW w:w="385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088A8E3" w14:textId="464134E5" w:rsidR="006540EA" w:rsidRPr="00353410" w:rsidRDefault="006540EA" w:rsidP="008D71BF">
                  <w:pPr>
                    <w:pStyle w:val="Default"/>
                    <w:jc w:val="center"/>
                    <w:rPr>
                      <w:rFonts w:ascii="Arial" w:hAnsi="Arial" w:cs="Arial"/>
                      <w:color w:val="auto"/>
                    </w:rPr>
                  </w:pPr>
                  <w:r w:rsidRPr="00353410">
                    <w:rPr>
                      <w:rFonts w:ascii="Arial" w:hAnsi="Arial" w:cs="Arial"/>
                      <w:color w:val="auto"/>
                    </w:rPr>
                    <w:t>Après évolution</w:t>
                  </w:r>
                </w:p>
              </w:tc>
            </w:tr>
            <w:tr w:rsidR="006540EA" w:rsidRPr="00353410" w14:paraId="459BB825" w14:textId="77777777" w:rsidTr="008D71BF">
              <w:trPr>
                <w:jc w:val="center"/>
              </w:trPr>
              <w:tc>
                <w:tcPr>
                  <w:tcW w:w="1927" w:type="dxa"/>
                  <w:vMerge/>
                  <w:tcBorders>
                    <w:left w:val="single" w:sz="2" w:space="0" w:color="000000"/>
                    <w:bottom w:val="single" w:sz="2" w:space="0" w:color="000000"/>
                  </w:tcBorders>
                  <w:tcMar>
                    <w:top w:w="55" w:type="dxa"/>
                    <w:left w:w="55" w:type="dxa"/>
                    <w:bottom w:w="55" w:type="dxa"/>
                    <w:right w:w="55" w:type="dxa"/>
                  </w:tcMar>
                  <w:vAlign w:val="center"/>
                </w:tcPr>
                <w:p w14:paraId="2414364A" w14:textId="77777777" w:rsidR="006540EA" w:rsidRPr="00353410" w:rsidRDefault="006540EA" w:rsidP="008D71BF">
                  <w:pPr>
                    <w:pStyle w:val="Default"/>
                    <w:jc w:val="center"/>
                    <w:rPr>
                      <w:rFonts w:ascii="Arial" w:hAnsi="Arial" w:cs="Arial"/>
                      <w:color w:val="auto"/>
                    </w:rPr>
                  </w:pPr>
                </w:p>
              </w:tc>
              <w:tc>
                <w:tcPr>
                  <w:tcW w:w="1928" w:type="dxa"/>
                  <w:tcBorders>
                    <w:left w:val="single" w:sz="2" w:space="0" w:color="000000"/>
                    <w:bottom w:val="single" w:sz="2" w:space="0" w:color="000000"/>
                  </w:tcBorders>
                  <w:tcMar>
                    <w:top w:w="55" w:type="dxa"/>
                    <w:left w:w="55" w:type="dxa"/>
                    <w:bottom w:w="55" w:type="dxa"/>
                    <w:right w:w="55" w:type="dxa"/>
                  </w:tcMar>
                  <w:vAlign w:val="center"/>
                </w:tcPr>
                <w:p w14:paraId="3673867B" w14:textId="77777777" w:rsidR="006540EA" w:rsidRPr="00353410" w:rsidRDefault="006540EA" w:rsidP="008D71BF">
                  <w:pPr>
                    <w:pStyle w:val="Default"/>
                    <w:jc w:val="center"/>
                    <w:rPr>
                      <w:rFonts w:ascii="Arial" w:hAnsi="Arial" w:cs="Arial"/>
                      <w:color w:val="auto"/>
                    </w:rPr>
                  </w:pPr>
                  <w:r w:rsidRPr="00353410">
                    <w:rPr>
                      <w:rFonts w:ascii="Arial" w:hAnsi="Arial" w:cs="Arial"/>
                      <w:color w:val="auto"/>
                    </w:rPr>
                    <w:t>Superficie (en ha)</w:t>
                  </w:r>
                </w:p>
              </w:tc>
              <w:tc>
                <w:tcPr>
                  <w:tcW w:w="1927" w:type="dxa"/>
                  <w:tcBorders>
                    <w:left w:val="single" w:sz="2" w:space="0" w:color="000000"/>
                    <w:bottom w:val="single" w:sz="2" w:space="0" w:color="000000"/>
                  </w:tcBorders>
                  <w:tcMar>
                    <w:top w:w="55" w:type="dxa"/>
                    <w:left w:w="55" w:type="dxa"/>
                    <w:bottom w:w="55" w:type="dxa"/>
                    <w:right w:w="55" w:type="dxa"/>
                  </w:tcMar>
                  <w:vAlign w:val="center"/>
                </w:tcPr>
                <w:p w14:paraId="08FAEF1C" w14:textId="77777777" w:rsidR="006540EA" w:rsidRPr="00353410" w:rsidRDefault="006540EA" w:rsidP="008D71BF">
                  <w:pPr>
                    <w:pStyle w:val="Default"/>
                    <w:jc w:val="center"/>
                    <w:rPr>
                      <w:rFonts w:ascii="Arial" w:hAnsi="Arial" w:cs="Arial"/>
                      <w:color w:val="auto"/>
                    </w:rPr>
                  </w:pPr>
                  <w:r w:rsidRPr="00353410">
                    <w:rPr>
                      <w:rFonts w:ascii="Arial" w:hAnsi="Arial" w:cs="Arial"/>
                      <w:color w:val="auto"/>
                    </w:rPr>
                    <w:t>Pourcentage de la superficie du territoire</w:t>
                  </w:r>
                </w:p>
              </w:tc>
              <w:tc>
                <w:tcPr>
                  <w:tcW w:w="1928" w:type="dxa"/>
                  <w:tcBorders>
                    <w:left w:val="single" w:sz="2" w:space="0" w:color="000000"/>
                    <w:bottom w:val="single" w:sz="2" w:space="0" w:color="000000"/>
                  </w:tcBorders>
                  <w:tcMar>
                    <w:top w:w="55" w:type="dxa"/>
                    <w:left w:w="55" w:type="dxa"/>
                    <w:bottom w:w="55" w:type="dxa"/>
                    <w:right w:w="55" w:type="dxa"/>
                  </w:tcMar>
                  <w:vAlign w:val="center"/>
                </w:tcPr>
                <w:p w14:paraId="1DB3B128" w14:textId="77777777" w:rsidR="006540EA" w:rsidRPr="00353410" w:rsidRDefault="006540EA" w:rsidP="008D71BF">
                  <w:pPr>
                    <w:pStyle w:val="Default"/>
                    <w:jc w:val="center"/>
                    <w:rPr>
                      <w:rFonts w:ascii="Arial" w:hAnsi="Arial" w:cs="Arial"/>
                      <w:color w:val="auto"/>
                    </w:rPr>
                  </w:pPr>
                  <w:r w:rsidRPr="00353410">
                    <w:rPr>
                      <w:rFonts w:ascii="Arial" w:hAnsi="Arial" w:cs="Arial"/>
                      <w:color w:val="auto"/>
                    </w:rPr>
                    <w:t>Superficie (en ha)</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1A016EA" w14:textId="77777777" w:rsidR="006540EA" w:rsidRPr="00353410" w:rsidRDefault="006540EA" w:rsidP="008D71BF">
                  <w:pPr>
                    <w:pStyle w:val="Default"/>
                    <w:jc w:val="center"/>
                    <w:rPr>
                      <w:rFonts w:ascii="Arial" w:hAnsi="Arial" w:cs="Arial"/>
                      <w:color w:val="auto"/>
                    </w:rPr>
                  </w:pPr>
                  <w:r w:rsidRPr="00353410">
                    <w:rPr>
                      <w:rFonts w:ascii="Arial" w:hAnsi="Arial" w:cs="Arial"/>
                      <w:color w:val="auto"/>
                    </w:rPr>
                    <w:t>Pourcentage de superficie du territoire</w:t>
                  </w:r>
                </w:p>
              </w:tc>
            </w:tr>
            <w:tr w:rsidR="0030663F" w:rsidRPr="00353410" w14:paraId="4838AE10" w14:textId="77777777" w:rsidTr="008D71BF">
              <w:trPr>
                <w:jc w:val="center"/>
              </w:trPr>
              <w:tc>
                <w:tcPr>
                  <w:tcW w:w="1927" w:type="dxa"/>
                  <w:tcBorders>
                    <w:left w:val="single" w:sz="2" w:space="0" w:color="000000"/>
                    <w:bottom w:val="single" w:sz="2" w:space="0" w:color="000000"/>
                  </w:tcBorders>
                  <w:tcMar>
                    <w:top w:w="55" w:type="dxa"/>
                    <w:left w:w="55" w:type="dxa"/>
                    <w:bottom w:w="55" w:type="dxa"/>
                    <w:right w:w="55" w:type="dxa"/>
                  </w:tcMar>
                  <w:vAlign w:val="center"/>
                </w:tcPr>
                <w:p w14:paraId="38CC5C71" w14:textId="77777777" w:rsidR="0030663F" w:rsidRPr="00353410" w:rsidRDefault="0030663F" w:rsidP="008D71BF">
                  <w:pPr>
                    <w:pStyle w:val="Default"/>
                    <w:jc w:val="center"/>
                    <w:rPr>
                      <w:rFonts w:ascii="Arial" w:hAnsi="Arial" w:cs="Arial"/>
                      <w:color w:val="auto"/>
                    </w:rPr>
                  </w:pPr>
                  <w:proofErr w:type="gramStart"/>
                  <w:r w:rsidRPr="00353410">
                    <w:rPr>
                      <w:rFonts w:ascii="Arial" w:hAnsi="Arial" w:cs="Arial"/>
                      <w:color w:val="auto"/>
                    </w:rPr>
                    <w:t>zones</w:t>
                  </w:r>
                  <w:proofErr w:type="gramEnd"/>
                  <w:r w:rsidRPr="00353410">
                    <w:rPr>
                      <w:rFonts w:ascii="Arial" w:hAnsi="Arial" w:cs="Arial"/>
                      <w:color w:val="auto"/>
                    </w:rPr>
                    <w:t xml:space="preserve"> U</w:t>
                  </w:r>
                </w:p>
              </w:tc>
              <w:sdt>
                <w:sdtPr>
                  <w:rPr>
                    <w:rFonts w:ascii="Arial" w:hAnsi="Arial" w:cs="Arial"/>
                    <w:color w:val="auto"/>
                  </w:rPr>
                  <w:id w:val="-586461037"/>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13031A98" w14:textId="0586B7EE" w:rsidR="0030663F" w:rsidRPr="00353410" w:rsidRDefault="004767C9" w:rsidP="008D71BF">
                      <w:pPr>
                        <w:pStyle w:val="Default"/>
                        <w:jc w:val="center"/>
                        <w:rPr>
                          <w:rFonts w:ascii="Arial" w:hAnsi="Arial" w:cs="Arial"/>
                          <w:color w:val="auto"/>
                        </w:rPr>
                      </w:pPr>
                      <w:r>
                        <w:rPr>
                          <w:rFonts w:ascii="Arial" w:hAnsi="Arial" w:cs="Arial"/>
                          <w:color w:val="auto"/>
                        </w:rPr>
                        <w:t>479,95</w:t>
                      </w:r>
                    </w:p>
                  </w:tc>
                </w:sdtContent>
              </w:sdt>
              <w:sdt>
                <w:sdtPr>
                  <w:rPr>
                    <w:rFonts w:ascii="Arial" w:hAnsi="Arial" w:cs="Arial"/>
                    <w:color w:val="auto"/>
                  </w:rPr>
                  <w:id w:val="-369767024"/>
                  <w:placeholder>
                    <w:docPart w:val="DefaultPlaceholder_-1854013440"/>
                  </w:placeholder>
                </w:sdtPr>
                <w:sdtEndPr/>
                <w:sdtContent>
                  <w:tc>
                    <w:tcPr>
                      <w:tcW w:w="1927" w:type="dxa"/>
                      <w:tcBorders>
                        <w:left w:val="single" w:sz="2" w:space="0" w:color="000000"/>
                        <w:bottom w:val="single" w:sz="2" w:space="0" w:color="000000"/>
                      </w:tcBorders>
                      <w:tcMar>
                        <w:top w:w="55" w:type="dxa"/>
                        <w:left w:w="55" w:type="dxa"/>
                        <w:bottom w:w="55" w:type="dxa"/>
                        <w:right w:w="55" w:type="dxa"/>
                      </w:tcMar>
                      <w:vAlign w:val="center"/>
                    </w:tcPr>
                    <w:p w14:paraId="791FEDE4" w14:textId="036B414B" w:rsidR="0030663F" w:rsidRPr="00353410" w:rsidRDefault="004767C9" w:rsidP="008D71BF">
                      <w:pPr>
                        <w:pStyle w:val="Default"/>
                        <w:jc w:val="center"/>
                        <w:rPr>
                          <w:rFonts w:ascii="Arial" w:hAnsi="Arial" w:cs="Arial"/>
                          <w:color w:val="auto"/>
                        </w:rPr>
                      </w:pPr>
                      <w:r>
                        <w:rPr>
                          <w:rFonts w:ascii="Arial" w:hAnsi="Arial" w:cs="Arial"/>
                          <w:color w:val="auto"/>
                        </w:rPr>
                        <w:t>8,14%</w:t>
                      </w:r>
                    </w:p>
                  </w:tc>
                </w:sdtContent>
              </w:sdt>
              <w:sdt>
                <w:sdtPr>
                  <w:rPr>
                    <w:rFonts w:ascii="Arial" w:hAnsi="Arial" w:cs="Arial"/>
                    <w:color w:val="auto"/>
                  </w:rPr>
                  <w:id w:val="-176813300"/>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22966ADA" w14:textId="77777777" w:rsidR="004767C9" w:rsidRDefault="004767C9" w:rsidP="008D71BF">
                      <w:pPr>
                        <w:pStyle w:val="Default"/>
                        <w:jc w:val="center"/>
                        <w:rPr>
                          <w:rFonts w:ascii="Arial" w:hAnsi="Arial" w:cs="Arial"/>
                          <w:color w:val="auto"/>
                        </w:rPr>
                      </w:pPr>
                      <w:r>
                        <w:rPr>
                          <w:rFonts w:ascii="Arial" w:hAnsi="Arial" w:cs="Arial"/>
                          <w:color w:val="auto"/>
                        </w:rPr>
                        <w:t>479,95</w:t>
                      </w:r>
                    </w:p>
                    <w:p w14:paraId="58F63844" w14:textId="60FE538B"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
                <w:sdtPr>
                  <w:rPr>
                    <w:rFonts w:ascii="Arial" w:hAnsi="Arial" w:cs="Arial"/>
                    <w:color w:val="auto"/>
                  </w:rPr>
                  <w:id w:val="-30574378"/>
                  <w:placeholder>
                    <w:docPart w:val="DefaultPlaceholder_-1854013440"/>
                  </w:placeholder>
                </w:sdtPr>
                <w:sdtEndPr/>
                <w:sdtContent>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33EDAF1" w14:textId="77777777" w:rsidR="004767C9" w:rsidRDefault="004767C9" w:rsidP="008D71BF">
                      <w:pPr>
                        <w:pStyle w:val="Default"/>
                        <w:jc w:val="center"/>
                        <w:rPr>
                          <w:rFonts w:ascii="Arial" w:hAnsi="Arial" w:cs="Arial"/>
                          <w:color w:val="auto"/>
                        </w:rPr>
                      </w:pPr>
                      <w:r>
                        <w:rPr>
                          <w:rFonts w:ascii="Arial" w:hAnsi="Arial" w:cs="Arial"/>
                          <w:color w:val="auto"/>
                        </w:rPr>
                        <w:t>8,14%</w:t>
                      </w:r>
                    </w:p>
                    <w:p w14:paraId="78D96D07" w14:textId="479E75E8"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tr>
            <w:tr w:rsidR="0030663F" w:rsidRPr="00353410" w14:paraId="7F0D3EDA" w14:textId="77777777" w:rsidTr="008D71BF">
              <w:trPr>
                <w:jc w:val="center"/>
              </w:trPr>
              <w:tc>
                <w:tcPr>
                  <w:tcW w:w="1927" w:type="dxa"/>
                  <w:tcBorders>
                    <w:left w:val="single" w:sz="2" w:space="0" w:color="000000"/>
                    <w:bottom w:val="single" w:sz="2" w:space="0" w:color="000000"/>
                  </w:tcBorders>
                  <w:tcMar>
                    <w:top w:w="55" w:type="dxa"/>
                    <w:left w:w="55" w:type="dxa"/>
                    <w:bottom w:w="55" w:type="dxa"/>
                    <w:right w:w="55" w:type="dxa"/>
                  </w:tcMar>
                  <w:vAlign w:val="center"/>
                </w:tcPr>
                <w:p w14:paraId="417A73DA" w14:textId="77777777" w:rsidR="0030663F" w:rsidRPr="00353410" w:rsidRDefault="0030663F" w:rsidP="008D71BF">
                  <w:pPr>
                    <w:pStyle w:val="Default"/>
                    <w:jc w:val="center"/>
                    <w:rPr>
                      <w:rFonts w:ascii="Arial" w:hAnsi="Arial" w:cs="Arial"/>
                      <w:color w:val="auto"/>
                    </w:rPr>
                  </w:pPr>
                  <w:proofErr w:type="gramStart"/>
                  <w:r w:rsidRPr="00353410">
                    <w:rPr>
                      <w:rFonts w:ascii="Arial" w:hAnsi="Arial" w:cs="Arial"/>
                      <w:color w:val="auto"/>
                    </w:rPr>
                    <w:t>zones</w:t>
                  </w:r>
                  <w:proofErr w:type="gramEnd"/>
                  <w:r w:rsidRPr="00353410">
                    <w:rPr>
                      <w:rFonts w:ascii="Arial" w:hAnsi="Arial" w:cs="Arial"/>
                      <w:color w:val="auto"/>
                    </w:rPr>
                    <w:t xml:space="preserve"> 1 AU</w:t>
                  </w:r>
                </w:p>
              </w:tc>
              <w:sdt>
                <w:sdtPr>
                  <w:rPr>
                    <w:rFonts w:ascii="Arial" w:hAnsi="Arial" w:cs="Arial"/>
                    <w:color w:val="auto"/>
                  </w:rPr>
                  <w:id w:val="-1698844673"/>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11BB5C72" w14:textId="05B3E5A4" w:rsidR="0030663F" w:rsidRPr="00353410" w:rsidRDefault="004767C9" w:rsidP="008D71BF">
                      <w:pPr>
                        <w:pStyle w:val="Default"/>
                        <w:jc w:val="center"/>
                        <w:rPr>
                          <w:rFonts w:ascii="Arial" w:hAnsi="Arial" w:cs="Arial"/>
                          <w:color w:val="auto"/>
                        </w:rPr>
                      </w:pPr>
                      <w:r>
                        <w:rPr>
                          <w:rFonts w:ascii="Arial" w:hAnsi="Arial" w:cs="Arial"/>
                          <w:color w:val="auto"/>
                        </w:rPr>
                        <w:t>30,30</w:t>
                      </w:r>
                    </w:p>
                  </w:tc>
                </w:sdtContent>
              </w:sdt>
              <w:sdt>
                <w:sdtPr>
                  <w:rPr>
                    <w:rFonts w:ascii="Arial" w:hAnsi="Arial" w:cs="Arial"/>
                    <w:color w:val="auto"/>
                  </w:rPr>
                  <w:id w:val="-1874143541"/>
                  <w:placeholder>
                    <w:docPart w:val="DefaultPlaceholder_-1854013440"/>
                  </w:placeholder>
                </w:sdtPr>
                <w:sdtEndPr/>
                <w:sdtContent>
                  <w:tc>
                    <w:tcPr>
                      <w:tcW w:w="1927" w:type="dxa"/>
                      <w:tcBorders>
                        <w:left w:val="single" w:sz="2" w:space="0" w:color="000000"/>
                        <w:bottom w:val="single" w:sz="2" w:space="0" w:color="000000"/>
                      </w:tcBorders>
                      <w:tcMar>
                        <w:top w:w="55" w:type="dxa"/>
                        <w:left w:w="55" w:type="dxa"/>
                        <w:bottom w:w="55" w:type="dxa"/>
                        <w:right w:w="55" w:type="dxa"/>
                      </w:tcMar>
                      <w:vAlign w:val="center"/>
                    </w:tcPr>
                    <w:p w14:paraId="5BD64A9E" w14:textId="1D82665F" w:rsidR="0030663F" w:rsidRPr="00353410" w:rsidRDefault="004767C9" w:rsidP="008D71BF">
                      <w:pPr>
                        <w:pStyle w:val="Default"/>
                        <w:jc w:val="center"/>
                        <w:rPr>
                          <w:rFonts w:ascii="Arial" w:hAnsi="Arial" w:cs="Arial"/>
                          <w:color w:val="auto"/>
                        </w:rPr>
                      </w:pPr>
                      <w:r>
                        <w:rPr>
                          <w:rFonts w:ascii="Arial" w:hAnsi="Arial" w:cs="Arial"/>
                          <w:color w:val="auto"/>
                        </w:rPr>
                        <w:t>0,51%</w:t>
                      </w:r>
                    </w:p>
                  </w:tc>
                </w:sdtContent>
              </w:sdt>
              <w:sdt>
                <w:sdtPr>
                  <w:rPr>
                    <w:rFonts w:ascii="Arial" w:hAnsi="Arial" w:cs="Arial"/>
                    <w:color w:val="auto"/>
                  </w:rPr>
                  <w:id w:val="-777792340"/>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112F27D5" w14:textId="77777777" w:rsidR="004767C9" w:rsidRDefault="004767C9" w:rsidP="008D71BF">
                      <w:pPr>
                        <w:pStyle w:val="Default"/>
                        <w:jc w:val="center"/>
                        <w:rPr>
                          <w:rFonts w:ascii="Arial" w:hAnsi="Arial" w:cs="Arial"/>
                          <w:color w:val="auto"/>
                        </w:rPr>
                      </w:pPr>
                      <w:r>
                        <w:rPr>
                          <w:rFonts w:ascii="Arial" w:hAnsi="Arial" w:cs="Arial"/>
                          <w:color w:val="auto"/>
                        </w:rPr>
                        <w:t>30,30</w:t>
                      </w:r>
                    </w:p>
                    <w:p w14:paraId="46F97AFF" w14:textId="017C507C"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
                <w:sdtPr>
                  <w:rPr>
                    <w:rFonts w:ascii="Arial" w:hAnsi="Arial" w:cs="Arial"/>
                    <w:color w:val="auto"/>
                  </w:rPr>
                  <w:id w:val="-1575192893"/>
                  <w:placeholder>
                    <w:docPart w:val="DefaultPlaceholder_-1854013440"/>
                  </w:placeholder>
                </w:sdtPr>
                <w:sdtEndPr/>
                <w:sdtContent>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8C821A9" w14:textId="77777777" w:rsidR="004767C9" w:rsidRDefault="004767C9" w:rsidP="008D71BF">
                      <w:pPr>
                        <w:pStyle w:val="Default"/>
                        <w:jc w:val="center"/>
                        <w:rPr>
                          <w:rFonts w:ascii="Arial" w:hAnsi="Arial" w:cs="Arial"/>
                          <w:color w:val="auto"/>
                        </w:rPr>
                      </w:pPr>
                      <w:r>
                        <w:rPr>
                          <w:rFonts w:ascii="Arial" w:hAnsi="Arial" w:cs="Arial"/>
                          <w:color w:val="auto"/>
                        </w:rPr>
                        <w:t>0,51%</w:t>
                      </w:r>
                    </w:p>
                    <w:p w14:paraId="6BF05C2E" w14:textId="4A039DE0"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tr>
            <w:tr w:rsidR="0030663F" w:rsidRPr="00353410" w14:paraId="2054870F" w14:textId="77777777" w:rsidTr="008D71BF">
              <w:trPr>
                <w:jc w:val="center"/>
              </w:trPr>
              <w:tc>
                <w:tcPr>
                  <w:tcW w:w="1927" w:type="dxa"/>
                  <w:tcBorders>
                    <w:left w:val="single" w:sz="2" w:space="0" w:color="000000"/>
                    <w:bottom w:val="single" w:sz="2" w:space="0" w:color="000000"/>
                  </w:tcBorders>
                  <w:tcMar>
                    <w:top w:w="55" w:type="dxa"/>
                    <w:left w:w="55" w:type="dxa"/>
                    <w:bottom w:w="55" w:type="dxa"/>
                    <w:right w:w="55" w:type="dxa"/>
                  </w:tcMar>
                  <w:vAlign w:val="center"/>
                </w:tcPr>
                <w:p w14:paraId="3A3131FF" w14:textId="77777777" w:rsidR="0030663F" w:rsidRPr="00353410" w:rsidRDefault="0030663F" w:rsidP="008D71BF">
                  <w:pPr>
                    <w:pStyle w:val="Default"/>
                    <w:jc w:val="center"/>
                    <w:rPr>
                      <w:rFonts w:ascii="Arial" w:hAnsi="Arial" w:cs="Arial"/>
                      <w:color w:val="auto"/>
                    </w:rPr>
                  </w:pPr>
                  <w:proofErr w:type="gramStart"/>
                  <w:r w:rsidRPr="00353410">
                    <w:rPr>
                      <w:rFonts w:ascii="Arial" w:hAnsi="Arial" w:cs="Arial"/>
                      <w:color w:val="auto"/>
                    </w:rPr>
                    <w:t>zones</w:t>
                  </w:r>
                  <w:proofErr w:type="gramEnd"/>
                  <w:r w:rsidRPr="00353410">
                    <w:rPr>
                      <w:rFonts w:ascii="Arial" w:hAnsi="Arial" w:cs="Arial"/>
                      <w:color w:val="auto"/>
                    </w:rPr>
                    <w:t xml:space="preserve"> 2 AU</w:t>
                  </w:r>
                </w:p>
              </w:tc>
              <w:sdt>
                <w:sdtPr>
                  <w:rPr>
                    <w:rFonts w:ascii="Arial" w:hAnsi="Arial" w:cs="Arial"/>
                    <w:color w:val="auto"/>
                  </w:rPr>
                  <w:id w:val="-1782633676"/>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0C57E6C5" w14:textId="2E3BE8B1" w:rsidR="0030663F" w:rsidRPr="00353410" w:rsidRDefault="004767C9" w:rsidP="008D71BF">
                      <w:pPr>
                        <w:pStyle w:val="Default"/>
                        <w:jc w:val="center"/>
                        <w:rPr>
                          <w:rFonts w:ascii="Arial" w:hAnsi="Arial" w:cs="Arial"/>
                          <w:color w:val="auto"/>
                        </w:rPr>
                      </w:pPr>
                      <w:r>
                        <w:rPr>
                          <w:rFonts w:ascii="Arial" w:hAnsi="Arial" w:cs="Arial"/>
                          <w:color w:val="auto"/>
                        </w:rPr>
                        <w:t>0,00</w:t>
                      </w:r>
                    </w:p>
                  </w:tc>
                </w:sdtContent>
              </w:sdt>
              <w:sdt>
                <w:sdtPr>
                  <w:rPr>
                    <w:rFonts w:ascii="Arial" w:hAnsi="Arial" w:cs="Arial"/>
                    <w:color w:val="auto"/>
                  </w:rPr>
                  <w:id w:val="599998693"/>
                  <w:placeholder>
                    <w:docPart w:val="DefaultPlaceholder_-1854013440"/>
                  </w:placeholder>
                </w:sdtPr>
                <w:sdtEndPr/>
                <w:sdtContent>
                  <w:tc>
                    <w:tcPr>
                      <w:tcW w:w="1927" w:type="dxa"/>
                      <w:tcBorders>
                        <w:left w:val="single" w:sz="2" w:space="0" w:color="000000"/>
                        <w:bottom w:val="single" w:sz="2" w:space="0" w:color="000000"/>
                      </w:tcBorders>
                      <w:tcMar>
                        <w:top w:w="55" w:type="dxa"/>
                        <w:left w:w="55" w:type="dxa"/>
                        <w:bottom w:w="55" w:type="dxa"/>
                        <w:right w:w="55" w:type="dxa"/>
                      </w:tcMar>
                      <w:vAlign w:val="center"/>
                    </w:tcPr>
                    <w:p w14:paraId="233CD2F5" w14:textId="3CAE47CD" w:rsidR="0030663F" w:rsidRPr="00353410" w:rsidRDefault="004767C9" w:rsidP="008D71BF">
                      <w:pPr>
                        <w:pStyle w:val="Default"/>
                        <w:jc w:val="center"/>
                        <w:rPr>
                          <w:rFonts w:ascii="Arial" w:hAnsi="Arial" w:cs="Arial"/>
                          <w:color w:val="auto"/>
                        </w:rPr>
                      </w:pPr>
                      <w:r>
                        <w:rPr>
                          <w:rFonts w:ascii="Arial" w:hAnsi="Arial" w:cs="Arial"/>
                          <w:color w:val="auto"/>
                        </w:rPr>
                        <w:t>0%</w:t>
                      </w:r>
                    </w:p>
                  </w:tc>
                </w:sdtContent>
              </w:sdt>
              <w:sdt>
                <w:sdtPr>
                  <w:rPr>
                    <w:rFonts w:ascii="Arial" w:hAnsi="Arial" w:cs="Arial"/>
                    <w:color w:val="auto"/>
                  </w:rPr>
                  <w:id w:val="628597695"/>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5E9BBD9D" w14:textId="77777777" w:rsidR="004767C9" w:rsidRDefault="004767C9" w:rsidP="008D71BF">
                      <w:pPr>
                        <w:pStyle w:val="Default"/>
                        <w:jc w:val="center"/>
                        <w:rPr>
                          <w:rFonts w:ascii="Arial" w:hAnsi="Arial" w:cs="Arial"/>
                          <w:color w:val="auto"/>
                        </w:rPr>
                      </w:pPr>
                      <w:r>
                        <w:rPr>
                          <w:rFonts w:ascii="Arial" w:hAnsi="Arial" w:cs="Arial"/>
                          <w:color w:val="auto"/>
                        </w:rPr>
                        <w:t>0,00</w:t>
                      </w:r>
                    </w:p>
                    <w:p w14:paraId="6F75CE1A" w14:textId="0C174A18"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
                <w:sdtPr>
                  <w:rPr>
                    <w:rFonts w:ascii="Arial" w:hAnsi="Arial" w:cs="Arial"/>
                    <w:color w:val="auto"/>
                  </w:rPr>
                  <w:id w:val="-589006471"/>
                  <w:placeholder>
                    <w:docPart w:val="DefaultPlaceholder_-1854013440"/>
                  </w:placeholder>
                </w:sdtPr>
                <w:sdtEndPr/>
                <w:sdtContent>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982DEC" w14:textId="77777777" w:rsidR="004767C9" w:rsidRDefault="004767C9" w:rsidP="008D71BF">
                      <w:pPr>
                        <w:pStyle w:val="Default"/>
                        <w:jc w:val="center"/>
                        <w:rPr>
                          <w:rFonts w:ascii="Arial" w:hAnsi="Arial" w:cs="Arial"/>
                          <w:color w:val="auto"/>
                        </w:rPr>
                      </w:pPr>
                      <w:r>
                        <w:rPr>
                          <w:rFonts w:ascii="Arial" w:hAnsi="Arial" w:cs="Arial"/>
                          <w:color w:val="auto"/>
                        </w:rPr>
                        <w:t>0%</w:t>
                      </w:r>
                    </w:p>
                    <w:p w14:paraId="1570B821" w14:textId="036FE9AD"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tr>
            <w:tr w:rsidR="0030663F" w:rsidRPr="00353410" w14:paraId="07370CA4" w14:textId="77777777" w:rsidTr="008D71BF">
              <w:trPr>
                <w:jc w:val="center"/>
              </w:trPr>
              <w:tc>
                <w:tcPr>
                  <w:tcW w:w="1927" w:type="dxa"/>
                  <w:tcBorders>
                    <w:left w:val="single" w:sz="2" w:space="0" w:color="000000"/>
                    <w:bottom w:val="single" w:sz="2" w:space="0" w:color="000000"/>
                  </w:tcBorders>
                  <w:tcMar>
                    <w:top w:w="55" w:type="dxa"/>
                    <w:left w:w="55" w:type="dxa"/>
                    <w:bottom w:w="55" w:type="dxa"/>
                    <w:right w:w="55" w:type="dxa"/>
                  </w:tcMar>
                  <w:vAlign w:val="center"/>
                </w:tcPr>
                <w:p w14:paraId="65CDFF59" w14:textId="77777777" w:rsidR="0030663F" w:rsidRPr="00353410" w:rsidRDefault="0030663F" w:rsidP="008D71BF">
                  <w:pPr>
                    <w:pStyle w:val="Default"/>
                    <w:jc w:val="center"/>
                    <w:rPr>
                      <w:rFonts w:ascii="Arial" w:hAnsi="Arial" w:cs="Arial"/>
                      <w:color w:val="auto"/>
                    </w:rPr>
                  </w:pPr>
                  <w:proofErr w:type="gramStart"/>
                  <w:r w:rsidRPr="00353410">
                    <w:rPr>
                      <w:rFonts w:ascii="Arial" w:hAnsi="Arial" w:cs="Arial"/>
                      <w:color w:val="auto"/>
                    </w:rPr>
                    <w:t>zones</w:t>
                  </w:r>
                  <w:proofErr w:type="gramEnd"/>
                  <w:r w:rsidRPr="00353410">
                    <w:rPr>
                      <w:rFonts w:ascii="Arial" w:hAnsi="Arial" w:cs="Arial"/>
                      <w:color w:val="auto"/>
                    </w:rPr>
                    <w:t xml:space="preserve"> A</w:t>
                  </w:r>
                </w:p>
              </w:tc>
              <w:sdt>
                <w:sdtPr>
                  <w:rPr>
                    <w:rFonts w:ascii="Arial" w:hAnsi="Arial" w:cs="Arial"/>
                    <w:color w:val="auto"/>
                  </w:rPr>
                  <w:id w:val="597065721"/>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2AC9DC50" w14:textId="0A0E7249" w:rsidR="0030663F" w:rsidRPr="00353410" w:rsidRDefault="004767C9" w:rsidP="008D71BF">
                      <w:pPr>
                        <w:pStyle w:val="Default"/>
                        <w:jc w:val="center"/>
                        <w:rPr>
                          <w:rFonts w:ascii="Arial" w:hAnsi="Arial" w:cs="Arial"/>
                          <w:color w:val="auto"/>
                        </w:rPr>
                      </w:pPr>
                      <w:r>
                        <w:rPr>
                          <w:rFonts w:ascii="Arial" w:hAnsi="Arial" w:cs="Arial"/>
                          <w:color w:val="auto"/>
                        </w:rPr>
                        <w:t>2006,88</w:t>
                      </w:r>
                    </w:p>
                  </w:tc>
                </w:sdtContent>
              </w:sdt>
              <w:sdt>
                <w:sdtPr>
                  <w:rPr>
                    <w:rFonts w:ascii="Arial" w:hAnsi="Arial" w:cs="Arial"/>
                    <w:color w:val="auto"/>
                  </w:rPr>
                  <w:id w:val="-427585356"/>
                  <w:placeholder>
                    <w:docPart w:val="DefaultPlaceholder_-1854013440"/>
                  </w:placeholder>
                </w:sdtPr>
                <w:sdtEndPr/>
                <w:sdtContent>
                  <w:tc>
                    <w:tcPr>
                      <w:tcW w:w="1927" w:type="dxa"/>
                      <w:tcBorders>
                        <w:left w:val="single" w:sz="2" w:space="0" w:color="000000"/>
                        <w:bottom w:val="single" w:sz="2" w:space="0" w:color="000000"/>
                      </w:tcBorders>
                      <w:tcMar>
                        <w:top w:w="55" w:type="dxa"/>
                        <w:left w:w="55" w:type="dxa"/>
                        <w:bottom w:w="55" w:type="dxa"/>
                        <w:right w:w="55" w:type="dxa"/>
                      </w:tcMar>
                      <w:vAlign w:val="center"/>
                    </w:tcPr>
                    <w:p w14:paraId="1D15C0E2" w14:textId="49C12599" w:rsidR="0030663F" w:rsidRPr="00353410" w:rsidRDefault="004767C9" w:rsidP="008D71BF">
                      <w:pPr>
                        <w:pStyle w:val="Default"/>
                        <w:jc w:val="center"/>
                        <w:rPr>
                          <w:rFonts w:ascii="Arial" w:hAnsi="Arial" w:cs="Arial"/>
                          <w:color w:val="auto"/>
                        </w:rPr>
                      </w:pPr>
                      <w:r>
                        <w:rPr>
                          <w:rFonts w:ascii="Arial" w:hAnsi="Arial" w:cs="Arial"/>
                          <w:color w:val="auto"/>
                        </w:rPr>
                        <w:t>34,05%</w:t>
                      </w:r>
                    </w:p>
                  </w:tc>
                </w:sdtContent>
              </w:sdt>
              <w:sdt>
                <w:sdtPr>
                  <w:rPr>
                    <w:rFonts w:ascii="Arial" w:hAnsi="Arial" w:cs="Arial"/>
                    <w:color w:val="auto"/>
                  </w:rPr>
                  <w:id w:val="1003320924"/>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7B1D4C98" w14:textId="77777777" w:rsidR="004767C9" w:rsidRDefault="004767C9" w:rsidP="008D71BF">
                      <w:pPr>
                        <w:pStyle w:val="Default"/>
                        <w:jc w:val="center"/>
                        <w:rPr>
                          <w:rFonts w:ascii="Arial" w:hAnsi="Arial" w:cs="Arial"/>
                          <w:color w:val="auto"/>
                        </w:rPr>
                      </w:pPr>
                      <w:r>
                        <w:rPr>
                          <w:rFonts w:ascii="Arial" w:hAnsi="Arial" w:cs="Arial"/>
                          <w:color w:val="auto"/>
                        </w:rPr>
                        <w:t>2006,88</w:t>
                      </w:r>
                    </w:p>
                    <w:p w14:paraId="66954D14" w14:textId="2EC4F52A"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
                <w:sdtPr>
                  <w:rPr>
                    <w:rFonts w:ascii="Arial" w:hAnsi="Arial" w:cs="Arial"/>
                    <w:color w:val="auto"/>
                  </w:rPr>
                  <w:id w:val="-1418331431"/>
                  <w:placeholder>
                    <w:docPart w:val="DefaultPlaceholder_-1854013440"/>
                  </w:placeholder>
                </w:sdtPr>
                <w:sdtEndPr/>
                <w:sdtContent>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E16C9EA" w14:textId="77777777" w:rsidR="004767C9" w:rsidRDefault="004767C9" w:rsidP="008D71BF">
                      <w:pPr>
                        <w:pStyle w:val="Default"/>
                        <w:jc w:val="center"/>
                        <w:rPr>
                          <w:rFonts w:ascii="Arial" w:hAnsi="Arial" w:cs="Arial"/>
                          <w:color w:val="auto"/>
                        </w:rPr>
                      </w:pPr>
                      <w:r>
                        <w:rPr>
                          <w:rFonts w:ascii="Arial" w:hAnsi="Arial" w:cs="Arial"/>
                          <w:color w:val="auto"/>
                        </w:rPr>
                        <w:t>34,05%</w:t>
                      </w:r>
                    </w:p>
                    <w:p w14:paraId="08BAF433" w14:textId="303FF259"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tr>
            <w:tr w:rsidR="003C321B" w:rsidRPr="00353410" w14:paraId="0B347B11" w14:textId="77777777" w:rsidTr="008D71BF">
              <w:trPr>
                <w:jc w:val="center"/>
              </w:trPr>
              <w:tc>
                <w:tcPr>
                  <w:tcW w:w="1927" w:type="dxa"/>
                  <w:tcBorders>
                    <w:left w:val="single" w:sz="2" w:space="0" w:color="000000"/>
                    <w:bottom w:val="single" w:sz="2" w:space="0" w:color="000000"/>
                  </w:tcBorders>
                  <w:tcMar>
                    <w:top w:w="55" w:type="dxa"/>
                    <w:left w:w="55" w:type="dxa"/>
                    <w:bottom w:w="55" w:type="dxa"/>
                    <w:right w:w="55" w:type="dxa"/>
                  </w:tcMar>
                  <w:vAlign w:val="center"/>
                </w:tcPr>
                <w:p w14:paraId="7730022C" w14:textId="5D3E59C1" w:rsidR="003C321B" w:rsidRPr="00353410" w:rsidRDefault="003C321B" w:rsidP="008D71BF">
                  <w:pPr>
                    <w:pStyle w:val="Default"/>
                    <w:jc w:val="center"/>
                    <w:rPr>
                      <w:rFonts w:ascii="Arial" w:hAnsi="Arial" w:cs="Arial"/>
                      <w:color w:val="auto"/>
                    </w:rPr>
                  </w:pPr>
                  <w:proofErr w:type="gramStart"/>
                  <w:r w:rsidRPr="00353410">
                    <w:rPr>
                      <w:rFonts w:ascii="Arial" w:hAnsi="Arial" w:cs="Arial"/>
                      <w:color w:val="auto"/>
                    </w:rPr>
                    <w:t>zones</w:t>
                  </w:r>
                  <w:proofErr w:type="gramEnd"/>
                  <w:r w:rsidRPr="00353410">
                    <w:rPr>
                      <w:rFonts w:ascii="Arial" w:hAnsi="Arial" w:cs="Arial"/>
                      <w:color w:val="auto"/>
                    </w:rPr>
                    <w:t xml:space="preserve"> N</w:t>
                  </w:r>
                </w:p>
              </w:tc>
              <w:sdt>
                <w:sdtPr>
                  <w:rPr>
                    <w:rFonts w:ascii="Arial" w:hAnsi="Arial" w:cs="Arial"/>
                    <w:color w:val="auto"/>
                  </w:rPr>
                  <w:id w:val="906030826"/>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07D054AA" w14:textId="183ADB38" w:rsidR="003C321B" w:rsidRPr="00353410" w:rsidRDefault="004767C9" w:rsidP="008D71BF">
                      <w:pPr>
                        <w:pStyle w:val="Default"/>
                        <w:jc w:val="center"/>
                        <w:rPr>
                          <w:rFonts w:ascii="Arial" w:hAnsi="Arial" w:cs="Arial"/>
                          <w:color w:val="auto"/>
                        </w:rPr>
                      </w:pPr>
                      <w:r>
                        <w:rPr>
                          <w:rFonts w:ascii="Arial" w:hAnsi="Arial" w:cs="Arial"/>
                          <w:color w:val="auto"/>
                        </w:rPr>
                        <w:t>3376,88</w:t>
                      </w:r>
                    </w:p>
                  </w:tc>
                </w:sdtContent>
              </w:sdt>
              <w:sdt>
                <w:sdtPr>
                  <w:rPr>
                    <w:rFonts w:ascii="Arial" w:hAnsi="Arial" w:cs="Arial"/>
                    <w:color w:val="auto"/>
                  </w:rPr>
                  <w:id w:val="2040401197"/>
                  <w:placeholder>
                    <w:docPart w:val="DefaultPlaceholder_-1854013440"/>
                  </w:placeholder>
                </w:sdtPr>
                <w:sdtEndPr/>
                <w:sdtContent>
                  <w:tc>
                    <w:tcPr>
                      <w:tcW w:w="1927" w:type="dxa"/>
                      <w:tcBorders>
                        <w:left w:val="single" w:sz="2" w:space="0" w:color="000000"/>
                        <w:bottom w:val="single" w:sz="2" w:space="0" w:color="000000"/>
                      </w:tcBorders>
                      <w:tcMar>
                        <w:top w:w="55" w:type="dxa"/>
                        <w:left w:w="55" w:type="dxa"/>
                        <w:bottom w:w="55" w:type="dxa"/>
                        <w:right w:w="55" w:type="dxa"/>
                      </w:tcMar>
                      <w:vAlign w:val="center"/>
                    </w:tcPr>
                    <w:p w14:paraId="5E4CA8D7" w14:textId="3495531B" w:rsidR="003C321B" w:rsidRPr="00353410" w:rsidRDefault="004767C9" w:rsidP="008D71BF">
                      <w:pPr>
                        <w:pStyle w:val="Default"/>
                        <w:jc w:val="center"/>
                        <w:rPr>
                          <w:rFonts w:ascii="Arial" w:hAnsi="Arial" w:cs="Arial"/>
                          <w:color w:val="auto"/>
                        </w:rPr>
                      </w:pPr>
                      <w:r>
                        <w:rPr>
                          <w:rFonts w:ascii="Arial" w:hAnsi="Arial" w:cs="Arial"/>
                          <w:color w:val="auto"/>
                        </w:rPr>
                        <w:t>57,29%</w:t>
                      </w:r>
                    </w:p>
                  </w:tc>
                </w:sdtContent>
              </w:sdt>
              <w:sdt>
                <w:sdtPr>
                  <w:rPr>
                    <w:rFonts w:ascii="Arial" w:hAnsi="Arial" w:cs="Arial"/>
                    <w:color w:val="auto"/>
                  </w:rPr>
                  <w:id w:val="1229190045"/>
                  <w:placeholder>
                    <w:docPart w:val="DefaultPlaceholder_-1854013440"/>
                  </w:placeholder>
                </w:sdtPr>
                <w:sdtEndPr/>
                <w:sdtContent>
                  <w:tc>
                    <w:tcPr>
                      <w:tcW w:w="1928" w:type="dxa"/>
                      <w:tcBorders>
                        <w:left w:val="single" w:sz="2" w:space="0" w:color="000000"/>
                        <w:bottom w:val="single" w:sz="2" w:space="0" w:color="000000"/>
                      </w:tcBorders>
                      <w:tcMar>
                        <w:top w:w="55" w:type="dxa"/>
                        <w:left w:w="55" w:type="dxa"/>
                        <w:bottom w:w="55" w:type="dxa"/>
                        <w:right w:w="55" w:type="dxa"/>
                      </w:tcMar>
                      <w:vAlign w:val="center"/>
                    </w:tcPr>
                    <w:p w14:paraId="0655C7B3" w14:textId="77777777" w:rsidR="004767C9" w:rsidRDefault="004767C9" w:rsidP="008D71BF">
                      <w:pPr>
                        <w:pStyle w:val="Default"/>
                        <w:jc w:val="center"/>
                        <w:rPr>
                          <w:rFonts w:ascii="Arial" w:hAnsi="Arial" w:cs="Arial"/>
                          <w:color w:val="auto"/>
                        </w:rPr>
                      </w:pPr>
                      <w:r>
                        <w:rPr>
                          <w:rFonts w:ascii="Arial" w:hAnsi="Arial" w:cs="Arial"/>
                          <w:color w:val="auto"/>
                        </w:rPr>
                        <w:t>3376,88</w:t>
                      </w:r>
                    </w:p>
                    <w:p w14:paraId="3DF62AF4" w14:textId="52001705" w:rsidR="003C321B"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
                <w:sdtPr>
                  <w:rPr>
                    <w:rFonts w:ascii="Arial" w:hAnsi="Arial" w:cs="Arial"/>
                    <w:color w:val="auto"/>
                  </w:rPr>
                  <w:id w:val="459236889"/>
                  <w:placeholder>
                    <w:docPart w:val="DefaultPlaceholder_-1854013440"/>
                  </w:placeholder>
                </w:sdtPr>
                <w:sdtEndPr/>
                <w:sdtContent>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DF36F0" w14:textId="77777777" w:rsidR="004767C9" w:rsidRDefault="004767C9" w:rsidP="008D71BF">
                      <w:pPr>
                        <w:pStyle w:val="Default"/>
                        <w:jc w:val="center"/>
                        <w:rPr>
                          <w:rFonts w:ascii="Arial" w:hAnsi="Arial" w:cs="Arial"/>
                          <w:color w:val="auto"/>
                        </w:rPr>
                      </w:pPr>
                      <w:r>
                        <w:rPr>
                          <w:rFonts w:ascii="Arial" w:hAnsi="Arial" w:cs="Arial"/>
                          <w:color w:val="auto"/>
                        </w:rPr>
                        <w:t>57,29%</w:t>
                      </w:r>
                    </w:p>
                    <w:p w14:paraId="27DAAD3B" w14:textId="58804D50" w:rsidR="003C321B" w:rsidRPr="00353410" w:rsidRDefault="004767C9" w:rsidP="008D71BF">
                      <w:pPr>
                        <w:pStyle w:val="Default"/>
                        <w:jc w:val="center"/>
                        <w:rPr>
                          <w:rFonts w:ascii="Arial" w:hAnsi="Arial" w:cs="Arial"/>
                          <w:color w:val="auto"/>
                        </w:rPr>
                      </w:pPr>
                      <w:proofErr w:type="gramStart"/>
                      <w:r>
                        <w:rPr>
                          <w:rFonts w:ascii="Arial" w:hAnsi="Arial" w:cs="Arial"/>
                          <w:color w:val="auto"/>
                        </w:rPr>
                        <w:t>‘(</w:t>
                      </w:r>
                      <w:proofErr w:type="gramEnd"/>
                      <w:r>
                        <w:rPr>
                          <w:rFonts w:ascii="Arial" w:hAnsi="Arial" w:cs="Arial"/>
                          <w:color w:val="auto"/>
                        </w:rPr>
                        <w:t>aucune évolution)</w:t>
                      </w:r>
                    </w:p>
                  </w:tc>
                </w:sdtContent>
              </w:sdt>
            </w:tr>
            <w:tr w:rsidR="0030663F" w:rsidRPr="00353410" w14:paraId="017616A3" w14:textId="77777777" w:rsidTr="008D71BF">
              <w:trPr>
                <w:jc w:val="center"/>
              </w:trPr>
              <w:tc>
                <w:tcPr>
                  <w:tcW w:w="1927"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65ECA753" w14:textId="68320F3B" w:rsidR="0030663F" w:rsidRPr="00353410" w:rsidRDefault="003C321B" w:rsidP="008D71BF">
                  <w:pPr>
                    <w:pStyle w:val="Default"/>
                    <w:jc w:val="center"/>
                    <w:rPr>
                      <w:rFonts w:ascii="Arial" w:hAnsi="Arial" w:cs="Arial"/>
                      <w:color w:val="auto"/>
                    </w:rPr>
                  </w:pPr>
                  <w:r w:rsidRPr="00353410">
                    <w:rPr>
                      <w:rFonts w:ascii="Arial" w:hAnsi="Arial" w:cs="Arial"/>
                      <w:color w:val="auto"/>
                    </w:rPr>
                    <w:t>Total</w:t>
                  </w:r>
                </w:p>
              </w:tc>
              <w:sdt>
                <w:sdtPr>
                  <w:rPr>
                    <w:rFonts w:ascii="Arial" w:hAnsi="Arial" w:cs="Arial"/>
                    <w:color w:val="auto"/>
                  </w:rPr>
                  <w:id w:val="-1788815447"/>
                  <w:placeholder>
                    <w:docPart w:val="DefaultPlaceholder_-1854013440"/>
                  </w:placeholder>
                </w:sdtPr>
                <w:sdtEndPr/>
                <w:sdtContent>
                  <w:tc>
                    <w:tcPr>
                      <w:tcW w:w="1928"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42DBFA63" w14:textId="016BE9C1" w:rsidR="0030663F" w:rsidRPr="00353410" w:rsidRDefault="004767C9" w:rsidP="008D71BF">
                      <w:pPr>
                        <w:pStyle w:val="Default"/>
                        <w:jc w:val="center"/>
                        <w:rPr>
                          <w:rFonts w:ascii="Arial" w:hAnsi="Arial" w:cs="Arial"/>
                          <w:color w:val="auto"/>
                        </w:rPr>
                      </w:pPr>
                      <w:r>
                        <w:rPr>
                          <w:rFonts w:ascii="Arial" w:hAnsi="Arial" w:cs="Arial"/>
                          <w:color w:val="auto"/>
                        </w:rPr>
                        <w:t>5894,01</w:t>
                      </w:r>
                    </w:p>
                  </w:tc>
                </w:sdtContent>
              </w:sdt>
              <w:sdt>
                <w:sdtPr>
                  <w:rPr>
                    <w:rFonts w:ascii="Arial" w:hAnsi="Arial" w:cs="Arial"/>
                    <w:color w:val="auto"/>
                  </w:rPr>
                  <w:id w:val="-973129573"/>
                  <w:placeholder>
                    <w:docPart w:val="DefaultPlaceholder_-1854013440"/>
                  </w:placeholder>
                </w:sdtPr>
                <w:sdtEndPr/>
                <w:sdtContent>
                  <w:tc>
                    <w:tcPr>
                      <w:tcW w:w="1927"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0C217CA3" w14:textId="0363A995" w:rsidR="0030663F" w:rsidRPr="00353410" w:rsidRDefault="004767C9" w:rsidP="008D71BF">
                      <w:pPr>
                        <w:pStyle w:val="Default"/>
                        <w:jc w:val="center"/>
                        <w:rPr>
                          <w:rFonts w:ascii="Arial" w:hAnsi="Arial" w:cs="Arial"/>
                          <w:color w:val="auto"/>
                        </w:rPr>
                      </w:pPr>
                      <w:r>
                        <w:rPr>
                          <w:rFonts w:ascii="Arial" w:hAnsi="Arial" w:cs="Arial"/>
                          <w:color w:val="auto"/>
                        </w:rPr>
                        <w:t>100,00%</w:t>
                      </w:r>
                    </w:p>
                  </w:tc>
                </w:sdtContent>
              </w:sdt>
              <w:sdt>
                <w:sdtPr>
                  <w:rPr>
                    <w:rFonts w:ascii="Arial" w:hAnsi="Arial" w:cs="Arial"/>
                    <w:color w:val="auto"/>
                  </w:rPr>
                  <w:id w:val="29625854"/>
                  <w:placeholder>
                    <w:docPart w:val="DefaultPlaceholder_-1854013440"/>
                  </w:placeholder>
                </w:sdtPr>
                <w:sdtEndPr/>
                <w:sdtContent>
                  <w:sdt>
                    <w:sdtPr>
                      <w:rPr>
                        <w:rFonts w:ascii="Arial" w:hAnsi="Arial" w:cs="Arial"/>
                        <w:color w:val="auto"/>
                      </w:rPr>
                      <w:id w:val="1780297052"/>
                      <w:placeholder>
                        <w:docPart w:val="2D07231272AE46CC97A664921E7BAADD"/>
                      </w:placeholder>
                    </w:sdtPr>
                    <w:sdtEndPr/>
                    <w:sdtContent>
                      <w:tc>
                        <w:tcPr>
                          <w:tcW w:w="1928"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4CDD019D" w14:textId="77777777" w:rsidR="004767C9" w:rsidRDefault="004767C9" w:rsidP="008D71BF">
                          <w:pPr>
                            <w:pStyle w:val="Default"/>
                            <w:jc w:val="center"/>
                            <w:rPr>
                              <w:rFonts w:ascii="Arial" w:hAnsi="Arial" w:cs="Arial"/>
                              <w:color w:val="auto"/>
                            </w:rPr>
                          </w:pPr>
                          <w:r>
                            <w:rPr>
                              <w:rFonts w:ascii="Arial" w:hAnsi="Arial" w:cs="Arial"/>
                              <w:color w:val="auto"/>
                            </w:rPr>
                            <w:t>5894,01</w:t>
                          </w:r>
                        </w:p>
                        <w:p w14:paraId="7BB7366E" w14:textId="221FACB0"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sdtContent>
              </w:sdt>
              <w:sdt>
                <w:sdtPr>
                  <w:rPr>
                    <w:rFonts w:ascii="Arial" w:hAnsi="Arial" w:cs="Arial"/>
                    <w:color w:val="auto"/>
                  </w:rPr>
                  <w:id w:val="2060746072"/>
                  <w:placeholder>
                    <w:docPart w:val="DefaultPlaceholder_-1854013440"/>
                  </w:placeholder>
                </w:sdtPr>
                <w:sdtEndPr/>
                <w:sdtContent>
                  <w:tc>
                    <w:tcPr>
                      <w:tcW w:w="192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sdt>
                      <w:sdtPr>
                        <w:rPr>
                          <w:rFonts w:ascii="Arial" w:hAnsi="Arial" w:cs="Arial"/>
                          <w:color w:val="auto"/>
                        </w:rPr>
                        <w:id w:val="-50009335"/>
                        <w:placeholder>
                          <w:docPart w:val="38C4C6B55AF3489CAB120DE38C4950A8"/>
                        </w:placeholder>
                      </w:sdtPr>
                      <w:sdtEndPr/>
                      <w:sdtContent>
                        <w:p w14:paraId="3792D1AF" w14:textId="77777777" w:rsidR="004767C9" w:rsidRDefault="004767C9" w:rsidP="008D71BF">
                          <w:pPr>
                            <w:pStyle w:val="Default"/>
                            <w:jc w:val="center"/>
                            <w:rPr>
                              <w:rFonts w:ascii="Arial" w:hAnsi="Arial" w:cs="Arial"/>
                              <w:color w:val="auto"/>
                            </w:rPr>
                          </w:pPr>
                          <w:r>
                            <w:rPr>
                              <w:rFonts w:ascii="Arial" w:hAnsi="Arial" w:cs="Arial"/>
                              <w:color w:val="auto"/>
                            </w:rPr>
                            <w:t>100,00%</w:t>
                          </w:r>
                        </w:p>
                      </w:sdtContent>
                    </w:sdt>
                    <w:p w14:paraId="3EB00329" w14:textId="2A168B1A" w:rsidR="0030663F" w:rsidRPr="00353410" w:rsidRDefault="004767C9" w:rsidP="008D71BF">
                      <w:pPr>
                        <w:pStyle w:val="Default"/>
                        <w:jc w:val="center"/>
                        <w:rPr>
                          <w:rFonts w:ascii="Arial" w:hAnsi="Arial" w:cs="Arial"/>
                          <w:color w:val="auto"/>
                        </w:rPr>
                      </w:pPr>
                      <w:r>
                        <w:rPr>
                          <w:rFonts w:ascii="Arial" w:hAnsi="Arial" w:cs="Arial"/>
                          <w:color w:val="auto"/>
                        </w:rPr>
                        <w:t>(</w:t>
                      </w:r>
                      <w:proofErr w:type="gramStart"/>
                      <w:r>
                        <w:rPr>
                          <w:rFonts w:ascii="Arial" w:hAnsi="Arial" w:cs="Arial"/>
                          <w:color w:val="auto"/>
                        </w:rPr>
                        <w:t>aucune</w:t>
                      </w:r>
                      <w:proofErr w:type="gramEnd"/>
                      <w:r>
                        <w:rPr>
                          <w:rFonts w:ascii="Arial" w:hAnsi="Arial" w:cs="Arial"/>
                          <w:color w:val="auto"/>
                        </w:rPr>
                        <w:t xml:space="preserve"> évolution)</w:t>
                      </w:r>
                    </w:p>
                  </w:tc>
                </w:sdtContent>
              </w:sdt>
            </w:tr>
          </w:tbl>
          <w:p w14:paraId="569B6544" w14:textId="77777777" w:rsidR="0030663F" w:rsidRPr="00353410" w:rsidRDefault="0030663F" w:rsidP="00F82628">
            <w:pPr>
              <w:pStyle w:val="Default"/>
              <w:jc w:val="center"/>
              <w:rPr>
                <w:rFonts w:ascii="Arial" w:hAnsi="Arial" w:cs="Arial"/>
                <w:bCs/>
                <w:color w:val="auto"/>
              </w:rPr>
            </w:pPr>
          </w:p>
        </w:tc>
      </w:tr>
      <w:tr w:rsidR="00001449" w:rsidRPr="00353410" w14:paraId="5BF03BD6"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393699" w14:textId="5885F9A4" w:rsidR="00001449" w:rsidRPr="001B7401" w:rsidRDefault="00E1245C" w:rsidP="00614D33">
            <w:pPr>
              <w:pStyle w:val="Default"/>
              <w:jc w:val="both"/>
              <w:rPr>
                <w:rFonts w:ascii="Arial" w:eastAsia="SimSun" w:hAnsi="Arial" w:cs="Arial"/>
                <w:color w:val="auto"/>
              </w:rPr>
            </w:pPr>
            <w:r w:rsidRPr="00353410">
              <w:rPr>
                <w:rFonts w:ascii="Arial" w:eastAsia="SimSun" w:hAnsi="Arial" w:cs="Arial"/>
                <w:color w:val="auto"/>
              </w:rPr>
              <w:t>4.2.3</w:t>
            </w:r>
            <w:r w:rsidR="00001449" w:rsidRPr="00353410">
              <w:rPr>
                <w:rFonts w:ascii="Arial" w:eastAsia="SimSun" w:hAnsi="Arial" w:cs="Arial"/>
                <w:color w:val="auto"/>
              </w:rPr>
              <w:t xml:space="preserve"> Rappel des objectifs chiffrés de modération de la consommation de l’espace et de lutte contre l’étalement urbain fixés par le projet d’aménagement et de</w:t>
            </w:r>
            <w:r w:rsidR="001B7401">
              <w:rPr>
                <w:rFonts w:ascii="Arial" w:eastAsia="SimSun" w:hAnsi="Arial" w:cs="Arial"/>
                <w:color w:val="auto"/>
              </w:rPr>
              <w:t xml:space="preserve"> développement durables (PADD).</w:t>
            </w:r>
          </w:p>
        </w:tc>
      </w:tr>
      <w:tr w:rsidR="0030663F" w:rsidRPr="00353410" w14:paraId="15EE0443" w14:textId="77777777" w:rsidTr="00A64EA4">
        <w:sdt>
          <w:sdtPr>
            <w:rPr>
              <w:rFonts w:ascii="Arial" w:hAnsi="Arial" w:cs="Arial"/>
              <w:bCs/>
              <w:color w:val="auto"/>
            </w:rPr>
            <w:id w:val="-1388798839"/>
            <w:placeholder>
              <w:docPart w:val="DefaultPlaceholder_-1854013440"/>
            </w:placeholder>
          </w:sdtPr>
          <w:sdtEndPr/>
          <w:sdtContent>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158DCF" w14:textId="7BAE8430" w:rsidR="0030663F" w:rsidRPr="00353410" w:rsidRDefault="00307663" w:rsidP="005A0E70">
                <w:pPr>
                  <w:pStyle w:val="Default"/>
                  <w:rPr>
                    <w:rFonts w:ascii="Arial" w:hAnsi="Arial" w:cs="Arial"/>
                    <w:bCs/>
                    <w:color w:val="auto"/>
                  </w:rPr>
                </w:pPr>
                <w:r>
                  <w:rPr>
                    <w:rFonts w:ascii="Arial" w:hAnsi="Arial" w:cs="Arial"/>
                    <w:bCs/>
                    <w:color w:val="auto"/>
                  </w:rPr>
                  <w:t xml:space="preserve">24 hectares à consommer, dont 13 hectares en extensions urbaines (3 zones AU) </w:t>
                </w:r>
              </w:p>
            </w:tc>
          </w:sdtContent>
        </w:sdt>
      </w:tr>
      <w:tr w:rsidR="005A0E70" w:rsidRPr="00353410" w14:paraId="56B9291F" w14:textId="77777777" w:rsidTr="00A64EA4">
        <w:tc>
          <w:tcPr>
            <w:tcW w:w="964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9DD9CC" w14:textId="7991A0CE" w:rsidR="005A0E70" w:rsidRPr="00353410" w:rsidRDefault="00816613" w:rsidP="00AF30AA">
            <w:pPr>
              <w:pStyle w:val="Default"/>
              <w:rPr>
                <w:rFonts w:ascii="Arial" w:hAnsi="Arial" w:cs="Arial"/>
                <w:b/>
                <w:bCs/>
                <w:color w:val="auto"/>
              </w:rPr>
            </w:pPr>
            <w:r w:rsidRPr="00353410">
              <w:rPr>
                <w:rFonts w:ascii="Arial" w:hAnsi="Arial" w:cs="Arial"/>
                <w:b/>
                <w:bCs/>
                <w:color w:val="auto"/>
              </w:rPr>
              <w:t>4.</w:t>
            </w:r>
            <w:r w:rsidR="00E1245C" w:rsidRPr="00353410">
              <w:rPr>
                <w:rFonts w:ascii="Arial" w:hAnsi="Arial" w:cs="Arial"/>
                <w:b/>
                <w:bCs/>
                <w:color w:val="auto"/>
              </w:rPr>
              <w:t>3</w:t>
            </w:r>
            <w:r w:rsidR="005A0E70" w:rsidRPr="00353410">
              <w:rPr>
                <w:rFonts w:ascii="Arial" w:hAnsi="Arial" w:cs="Arial"/>
                <w:b/>
                <w:bCs/>
                <w:color w:val="auto"/>
              </w:rPr>
              <w:t xml:space="preserve"> Caractéristiques de la procédure</w:t>
            </w:r>
            <w:r w:rsidR="001E4765" w:rsidRPr="00353410">
              <w:rPr>
                <w:rFonts w:ascii="Arial" w:hAnsi="Arial" w:cs="Arial"/>
                <w:b/>
                <w:bCs/>
                <w:color w:val="auto"/>
              </w:rPr>
              <w:t> </w:t>
            </w:r>
          </w:p>
        </w:tc>
      </w:tr>
      <w:tr w:rsidR="005A0E70" w:rsidRPr="00353410" w14:paraId="6FEEDFD4"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1AF326" w14:textId="52896013" w:rsidR="005A0E70" w:rsidRPr="00353410" w:rsidRDefault="00F866D4" w:rsidP="005A0E70">
            <w:pPr>
              <w:pStyle w:val="Default"/>
              <w:rPr>
                <w:rFonts w:ascii="Arial" w:hAnsi="Arial" w:cs="Arial"/>
                <w:color w:val="auto"/>
              </w:rPr>
            </w:pPr>
            <w:r w:rsidRPr="00353410">
              <w:rPr>
                <w:rFonts w:ascii="Arial" w:hAnsi="Arial" w:cs="Arial"/>
                <w:color w:val="auto"/>
              </w:rPr>
              <w:t>4.3.1 Contenu et objectifs</w:t>
            </w:r>
            <w:r w:rsidR="00B33D7C" w:rsidRPr="00353410">
              <w:rPr>
                <w:rFonts w:ascii="Arial" w:hAnsi="Arial" w:cs="Arial"/>
                <w:bCs/>
                <w:color w:val="auto"/>
              </w:rPr>
              <w:t xml:space="preserve"> de la procédure</w:t>
            </w:r>
          </w:p>
        </w:tc>
      </w:tr>
      <w:tr w:rsidR="005A0E70" w:rsidRPr="00353410" w14:paraId="3C5F8E55" w14:textId="77777777" w:rsidTr="00BD7CE7">
        <w:sdt>
          <w:sdtPr>
            <w:rPr>
              <w:rFonts w:ascii="Arial" w:hAnsi="Arial" w:cs="Arial"/>
              <w:color w:val="auto"/>
            </w:rPr>
            <w:id w:val="1235046986"/>
            <w:placeholder>
              <w:docPart w:val="DefaultPlaceholder_-1854013440"/>
            </w:placeholder>
          </w:sdtPr>
          <w:sdtEndPr/>
          <w:sdtContent>
            <w:tc>
              <w:tcPr>
                <w:tcW w:w="9641" w:type="dxa"/>
                <w:tcBorders>
                  <w:left w:val="single" w:sz="2" w:space="0" w:color="000000"/>
                  <w:bottom w:val="single" w:sz="4" w:space="0" w:color="auto"/>
                  <w:right w:val="single" w:sz="2" w:space="0" w:color="000000"/>
                </w:tcBorders>
                <w:tcMar>
                  <w:top w:w="55" w:type="dxa"/>
                  <w:left w:w="55" w:type="dxa"/>
                  <w:bottom w:w="55" w:type="dxa"/>
                  <w:right w:w="55" w:type="dxa"/>
                </w:tcMar>
              </w:tcPr>
              <w:p w14:paraId="2954D7B4" w14:textId="0A43CC86" w:rsidR="000B01E7" w:rsidRDefault="000C1637" w:rsidP="005A0E70">
                <w:pPr>
                  <w:pStyle w:val="Default"/>
                  <w:rPr>
                    <w:rFonts w:ascii="Arial" w:hAnsi="Arial" w:cs="Arial"/>
                    <w:color w:val="auto"/>
                  </w:rPr>
                </w:pPr>
                <w:r>
                  <w:rPr>
                    <w:rFonts w:ascii="Arial" w:hAnsi="Arial" w:cs="Arial"/>
                    <w:color w:val="auto"/>
                  </w:rPr>
                  <w:t>La présente modification simplifiée n°1 du PLU a pour unique objet de réduire la superficie de l’ER n°56, situé au cœur d’un quartier périphérique de l’agglomération pierrefeucaine. Cet ER n°56 est destiné à la réalisation future d’un groupe scolaire, à proximité imméd</w:t>
                </w:r>
                <w:r w:rsidR="00CD01A1">
                  <w:rPr>
                    <w:rFonts w:ascii="Arial" w:hAnsi="Arial" w:cs="Arial"/>
                    <w:color w:val="auto"/>
                  </w:rPr>
                  <w:t>ia</w:t>
                </w:r>
                <w:r>
                  <w:rPr>
                    <w:rFonts w:ascii="Arial" w:hAnsi="Arial" w:cs="Arial"/>
                    <w:color w:val="auto"/>
                  </w:rPr>
                  <w:t>te d’autres équipements publics structurants qui</w:t>
                </w:r>
                <w:r w:rsidR="00CD01A1">
                  <w:rPr>
                    <w:rFonts w:ascii="Arial" w:hAnsi="Arial" w:cs="Arial"/>
                    <w:color w:val="auto"/>
                  </w:rPr>
                  <w:t xml:space="preserve"> </w:t>
                </w:r>
                <w:r>
                  <w:rPr>
                    <w:rFonts w:ascii="Arial" w:hAnsi="Arial" w:cs="Arial"/>
                    <w:color w:val="auto"/>
                  </w:rPr>
                  <w:t xml:space="preserve">ont été </w:t>
                </w:r>
                <w:r w:rsidR="00CD01A1">
                  <w:rPr>
                    <w:rFonts w:ascii="Arial" w:hAnsi="Arial" w:cs="Arial"/>
                    <w:color w:val="auto"/>
                  </w:rPr>
                  <w:t>livrés</w:t>
                </w:r>
                <w:r>
                  <w:rPr>
                    <w:rFonts w:ascii="Arial" w:hAnsi="Arial" w:cs="Arial"/>
                    <w:color w:val="auto"/>
                  </w:rPr>
                  <w:t xml:space="preserve"> au cours des dernières années (crèche et complexe sportif).</w:t>
                </w:r>
                <w:r w:rsidR="000B01E7">
                  <w:rPr>
                    <w:rFonts w:ascii="Arial" w:hAnsi="Arial" w:cs="Arial"/>
                    <w:color w:val="auto"/>
                  </w:rPr>
                  <w:t xml:space="preserve"> La surface initiale de l’ER n°56 est d’environ 1,3 hectare. La modification simplifiée réduit cet ER n°56 à environ 5800 m2.</w:t>
                </w:r>
              </w:p>
              <w:p w14:paraId="45B2CA6A" w14:textId="77777777" w:rsidR="004767C9" w:rsidRDefault="004767C9" w:rsidP="005A0E70">
                <w:pPr>
                  <w:pStyle w:val="Default"/>
                  <w:rPr>
                    <w:rFonts w:ascii="Arial" w:hAnsi="Arial" w:cs="Arial"/>
                    <w:color w:val="auto"/>
                  </w:rPr>
                </w:pPr>
              </w:p>
              <w:p w14:paraId="3A0DBEDA" w14:textId="09AFC97A" w:rsidR="005A0E70" w:rsidRPr="00353410" w:rsidRDefault="000B01E7" w:rsidP="005A0E70">
                <w:pPr>
                  <w:pStyle w:val="Default"/>
                  <w:rPr>
                    <w:rFonts w:ascii="Arial" w:hAnsi="Arial" w:cs="Arial"/>
                    <w:color w:val="auto"/>
                  </w:rPr>
                </w:pPr>
                <w:r>
                  <w:rPr>
                    <w:rFonts w:ascii="Arial" w:hAnsi="Arial" w:cs="Arial"/>
                    <w:color w:val="auto"/>
                  </w:rPr>
                  <w:t xml:space="preserve">La volonté de la commune est de permettre de réaliser soit un nouveau groupe scolaire, soit d’autres équipements publics sur l’emprise de cet ER n°56, donnant ainsi plus de flexibilité quant à la mise en œuvre de ses besoins d’équipements. </w:t>
                </w:r>
                <w:r w:rsidR="004767C9">
                  <w:rPr>
                    <w:rFonts w:ascii="Arial" w:hAnsi="Arial" w:cs="Arial"/>
                    <w:color w:val="auto"/>
                  </w:rPr>
                  <w:t>En effet, l’ER n°56 est situé à proximité immédiate de la zone AU du Pas de la Garenne, qui prévoit de réaliser un nouveau « fragment » de ville sur la base d’une diversité fonctionnelle, associant, notamment de l’habitat et des équipements publics autour d’un vaste parc urbain.</w:t>
                </w:r>
                <w:r w:rsidR="00CD01A1">
                  <w:rPr>
                    <w:rFonts w:ascii="Arial" w:hAnsi="Arial" w:cs="Arial"/>
                    <w:color w:val="auto"/>
                  </w:rPr>
                  <w:t xml:space="preserve"> Le nouveau groupe scolaire pourra donc, le cas échéant, être réalisé dans le cadre de l’aménagement de ce futur quartier. </w:t>
                </w:r>
              </w:p>
            </w:tc>
          </w:sdtContent>
        </w:sdt>
      </w:tr>
      <w:tr w:rsidR="005A0E70" w:rsidRPr="00353410" w14:paraId="234F8F22" w14:textId="77777777" w:rsidTr="00BD7CE7">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42BEC2" w14:textId="5A05A159" w:rsidR="00AF0C94" w:rsidRPr="00353410" w:rsidRDefault="005A0E70" w:rsidP="00AF0C94">
            <w:pPr>
              <w:rPr>
                <w:rFonts w:ascii="Arial" w:hAnsi="Arial" w:cs="Arial"/>
              </w:rPr>
            </w:pPr>
            <w:r w:rsidRPr="00353410">
              <w:rPr>
                <w:rFonts w:ascii="Arial" w:hAnsi="Arial" w:cs="Arial"/>
              </w:rPr>
              <w:t>4.</w:t>
            </w:r>
            <w:r w:rsidR="00E1245C" w:rsidRPr="00353410">
              <w:rPr>
                <w:rFonts w:ascii="Arial" w:hAnsi="Arial" w:cs="Arial"/>
              </w:rPr>
              <w:t>3</w:t>
            </w:r>
            <w:r w:rsidRPr="00353410">
              <w:rPr>
                <w:rFonts w:ascii="Arial" w:hAnsi="Arial" w:cs="Arial"/>
              </w:rPr>
              <w:t>.</w:t>
            </w:r>
            <w:r w:rsidR="00C7118C" w:rsidRPr="00353410">
              <w:rPr>
                <w:rFonts w:ascii="Arial" w:hAnsi="Arial" w:cs="Arial"/>
              </w:rPr>
              <w:t xml:space="preserve">2 </w:t>
            </w:r>
            <w:r w:rsidRPr="00353410">
              <w:rPr>
                <w:rFonts w:ascii="Arial" w:hAnsi="Arial" w:cs="Arial"/>
              </w:rPr>
              <w:t xml:space="preserve">La procédure a pour objet d’ouvrir une ou des zones à l’urbanisation </w:t>
            </w:r>
            <w:r w:rsidR="003D4C83" w:rsidRPr="00353410">
              <w:rPr>
                <w:rFonts w:ascii="Arial" w:hAnsi="Arial" w:cs="Arial"/>
              </w:rPr>
              <w:t xml:space="preserve">ou de pouvoir autoriser des constructions </w:t>
            </w:r>
          </w:p>
          <w:p w14:paraId="00332527" w14:textId="02A43029" w:rsidR="009C0CB6" w:rsidRPr="00565F7C" w:rsidRDefault="002C16A8" w:rsidP="00565F7C">
            <w:pPr>
              <w:ind w:left="1701"/>
              <w:rPr>
                <w:rFonts w:ascii="Arial" w:hAnsi="Arial" w:cs="Arial"/>
              </w:rPr>
            </w:pPr>
            <w:sdt>
              <w:sdtPr>
                <w:rPr>
                  <w:rFonts w:ascii="Arial" w:hAnsi="Arial" w:cs="Arial"/>
                </w:rPr>
                <w:id w:val="492609783"/>
                <w14:checkbox>
                  <w14:checked w14:val="0"/>
                  <w14:checkedState w14:val="2612" w14:font="MS Gothic"/>
                  <w14:uncheckedState w14:val="2610" w14:font="MS Gothic"/>
                </w14:checkbox>
              </w:sdtPr>
              <w:sdtEndPr/>
              <w:sdtContent>
                <w:r w:rsidR="003B1999">
                  <w:rPr>
                    <w:rFonts w:ascii="MS Gothic" w:eastAsia="MS Gothic" w:hAnsi="MS Gothic" w:cs="Arial" w:hint="eastAsia"/>
                  </w:rPr>
                  <w:t>☐</w:t>
                </w:r>
              </w:sdtContent>
            </w:sdt>
            <w:r w:rsidR="009C0CB6" w:rsidRPr="00565F7C">
              <w:rPr>
                <w:rFonts w:ascii="Arial" w:hAnsi="Arial" w:cs="Arial"/>
              </w:rPr>
              <w:t xml:space="preserve">Oui </w:t>
            </w:r>
          </w:p>
          <w:p w14:paraId="38E42440" w14:textId="721C0ED8" w:rsidR="005A0E70" w:rsidRPr="00565F7C" w:rsidRDefault="002C16A8" w:rsidP="00565F7C">
            <w:pPr>
              <w:ind w:left="1701"/>
              <w:rPr>
                <w:rFonts w:ascii="Arial" w:hAnsi="Arial" w:cs="Arial"/>
              </w:rPr>
            </w:pPr>
            <w:sdt>
              <w:sdtPr>
                <w:rPr>
                  <w:rFonts w:ascii="Arial" w:hAnsi="Arial" w:cs="Arial"/>
                </w:rPr>
                <w:id w:val="-1829428444"/>
                <w:placeholder>
                  <w:docPart w:val="DefaultPlaceholder_-1854013440"/>
                </w:placeholder>
              </w:sdtPr>
              <w:sdtEndPr/>
              <w:sdtContent>
                <w:sdt>
                  <w:sdtPr>
                    <w:rPr>
                      <w:rFonts w:ascii="Arial" w:hAnsi="Arial" w:cs="Arial"/>
                    </w:rPr>
                    <w:id w:val="-741566231"/>
                    <w14:checkbox>
                      <w14:checked w14:val="1"/>
                      <w14:checkedState w14:val="2612" w14:font="MS Gothic"/>
                      <w14:uncheckedState w14:val="2610" w14:font="MS Gothic"/>
                    </w14:checkbox>
                  </w:sdtPr>
                  <w:sdtEndPr/>
                  <w:sdtContent>
                    <w:r w:rsidR="000C1637">
                      <w:rPr>
                        <w:rFonts w:ascii="MS Gothic" w:eastAsia="MS Gothic" w:hAnsi="MS Gothic" w:cs="Arial" w:hint="eastAsia"/>
                      </w:rPr>
                      <w:t>☒</w:t>
                    </w:r>
                  </w:sdtContent>
                </w:sdt>
              </w:sdtContent>
            </w:sdt>
            <w:r w:rsidR="001B7401" w:rsidRPr="00565F7C">
              <w:rPr>
                <w:rFonts w:ascii="Arial" w:hAnsi="Arial" w:cs="Arial"/>
              </w:rPr>
              <w:t xml:space="preserve">Non  </w:t>
            </w:r>
          </w:p>
        </w:tc>
      </w:tr>
      <w:tr w:rsidR="005A0E70" w:rsidRPr="00353410" w14:paraId="3C8A7448" w14:textId="77777777" w:rsidTr="00BD7CE7">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E32C3B3" w14:textId="02F43AAA" w:rsidR="005A0E70" w:rsidRPr="00353410" w:rsidRDefault="009C0CB6" w:rsidP="005A0E70">
            <w:pPr>
              <w:pStyle w:val="Default"/>
              <w:rPr>
                <w:rFonts w:ascii="Arial" w:hAnsi="Arial" w:cs="Arial"/>
                <w:color w:val="auto"/>
              </w:rPr>
            </w:pPr>
            <w:r w:rsidRPr="009C0CB6">
              <w:rPr>
                <w:rFonts w:ascii="Arial" w:hAnsi="Arial" w:cs="Arial"/>
              </w:rPr>
              <w:t>Si oui, préciser la localisation et la superficie</w:t>
            </w:r>
          </w:p>
        </w:tc>
      </w:tr>
      <w:tr w:rsidR="009C0CB6" w:rsidRPr="00353410" w14:paraId="198B8789" w14:textId="77777777" w:rsidTr="001B7401">
        <w:sdt>
          <w:sdtPr>
            <w:rPr>
              <w:rFonts w:ascii="Arial" w:hAnsi="Arial" w:cs="Arial"/>
              <w:color w:val="auto"/>
            </w:rPr>
            <w:id w:val="115955803"/>
            <w:placeholder>
              <w:docPart w:val="DefaultPlaceholder_-1854013440"/>
            </w:placeholder>
            <w:showingPlcHdr/>
          </w:sdtPr>
          <w:sdtEndPr/>
          <w:sdtContent>
            <w:tc>
              <w:tcPr>
                <w:tcW w:w="9641"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5D6B933" w14:textId="5DD8E659" w:rsidR="009C0CB6" w:rsidRPr="00353410" w:rsidRDefault="00565F7C" w:rsidP="00EA6B44">
                <w:pPr>
                  <w:pStyle w:val="Default"/>
                  <w:rPr>
                    <w:rFonts w:ascii="Arial" w:hAnsi="Arial" w:cs="Arial"/>
                    <w:color w:val="auto"/>
                  </w:rPr>
                </w:pPr>
                <w:r w:rsidRPr="004B17EE">
                  <w:rPr>
                    <w:rStyle w:val="Textedelespacerserv"/>
                  </w:rPr>
                  <w:t>Cliquez ou appuyez ici pour entrer du texte.</w:t>
                </w:r>
              </w:p>
            </w:tc>
          </w:sdtContent>
        </w:sdt>
      </w:tr>
      <w:tr w:rsidR="005A0E70" w:rsidRPr="00353410" w14:paraId="20894C31" w14:textId="77777777" w:rsidTr="001B7401">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A579AC" w14:textId="1D699DBF" w:rsidR="00B33D7C" w:rsidRPr="00353410" w:rsidRDefault="005A0E70" w:rsidP="00AB7A43">
            <w:pPr>
              <w:pStyle w:val="Default"/>
              <w:jc w:val="both"/>
              <w:rPr>
                <w:rFonts w:ascii="Arial" w:eastAsia="Segoe UI" w:hAnsi="Arial" w:cs="Arial"/>
              </w:rPr>
            </w:pPr>
            <w:r w:rsidRPr="00353410">
              <w:rPr>
                <w:rFonts w:ascii="Arial" w:hAnsi="Arial" w:cs="Arial"/>
              </w:rPr>
              <w:t>Les incidences sur l’environnement de cette ouverture à l’urbanisation, ainsi que les incidences au regard des objectifs de conservation d’un site Natura 2000</w:t>
            </w:r>
            <w:r w:rsidR="00295B7F" w:rsidRPr="00353410">
              <w:rPr>
                <w:rFonts w:ascii="Arial" w:hAnsi="Arial" w:cs="Arial"/>
              </w:rPr>
              <w:t xml:space="preserve"> ou, pour les territoires ulra-marins, au regard des objectifs de conservation des espaces nécessaires aux fonctionnalités écologiques</w:t>
            </w:r>
            <w:r w:rsidRPr="00353410">
              <w:rPr>
                <w:rFonts w:ascii="Arial" w:hAnsi="Arial" w:cs="Arial"/>
              </w:rPr>
              <w:t xml:space="preserve"> ont</w:t>
            </w:r>
            <w:r w:rsidR="00B33D7C" w:rsidRPr="00353410">
              <w:rPr>
                <w:rFonts w:ascii="Arial" w:hAnsi="Arial" w:cs="Arial"/>
              </w:rPr>
              <w:t>-elles</w:t>
            </w:r>
            <w:r w:rsidRPr="00353410">
              <w:rPr>
                <w:rFonts w:ascii="Arial" w:hAnsi="Arial" w:cs="Arial"/>
              </w:rPr>
              <w:t xml:space="preserve"> été </w:t>
            </w:r>
            <w:r w:rsidR="00B33D7C" w:rsidRPr="00353410">
              <w:rPr>
                <w:rFonts w:ascii="Arial" w:hAnsi="Arial" w:cs="Arial"/>
              </w:rPr>
              <w:t xml:space="preserve">analysées </w:t>
            </w:r>
            <w:r w:rsidRPr="00353410">
              <w:rPr>
                <w:rFonts w:ascii="Arial" w:hAnsi="Arial" w:cs="Arial"/>
              </w:rPr>
              <w:t>dans l’évaluation environnementale initiale ou dans sa version actualisée</w:t>
            </w:r>
            <w:r w:rsidR="00B33D7C" w:rsidRPr="00353410">
              <w:rPr>
                <w:rFonts w:ascii="Arial" w:eastAsia="Segoe UI" w:hAnsi="Arial" w:cs="Arial"/>
              </w:rPr>
              <w:t> ?</w:t>
            </w:r>
            <w:r w:rsidRPr="00353410">
              <w:rPr>
                <w:rFonts w:ascii="Arial" w:eastAsia="Segoe UI" w:hAnsi="Arial" w:cs="Arial"/>
              </w:rPr>
              <w:t xml:space="preserve">  </w:t>
            </w:r>
          </w:p>
          <w:p w14:paraId="38071C50" w14:textId="7E9956CB" w:rsidR="005950B3" w:rsidRDefault="002C16A8" w:rsidP="00EC2891">
            <w:pPr>
              <w:pStyle w:val="Default"/>
              <w:ind w:left="1701"/>
              <w:jc w:val="both"/>
              <w:rPr>
                <w:rFonts w:ascii="Arial" w:hAnsi="Arial" w:cs="Arial"/>
              </w:rPr>
            </w:pPr>
            <w:sdt>
              <w:sdtPr>
                <w:rPr>
                  <w:rFonts w:ascii="Arial" w:hAnsi="Arial" w:cs="Arial"/>
                </w:rPr>
                <w:id w:val="1112174116"/>
                <w14:checkbox>
                  <w14:checked w14:val="0"/>
                  <w14:checkedState w14:val="2612" w14:font="MS Gothic"/>
                  <w14:uncheckedState w14:val="2610" w14:font="MS Gothic"/>
                </w14:checkbox>
              </w:sdtPr>
              <w:sdtEndPr/>
              <w:sdtContent>
                <w:r w:rsidR="001B7401">
                  <w:rPr>
                    <w:rFonts w:ascii="MS Gothic" w:eastAsia="MS Gothic" w:hAnsi="MS Gothic" w:cs="Arial" w:hint="eastAsia"/>
                  </w:rPr>
                  <w:t>☐</w:t>
                </w:r>
              </w:sdtContent>
            </w:sdt>
            <w:r w:rsidR="005950B3">
              <w:rPr>
                <w:rFonts w:ascii="Arial" w:hAnsi="Arial" w:cs="Arial"/>
              </w:rPr>
              <w:t>Oui</w:t>
            </w:r>
          </w:p>
          <w:p w14:paraId="25E014C3" w14:textId="214D1F0C" w:rsidR="005A0E70" w:rsidRPr="005950B3" w:rsidRDefault="002C16A8" w:rsidP="00EC2891">
            <w:pPr>
              <w:pStyle w:val="Default"/>
              <w:ind w:left="1701"/>
              <w:jc w:val="both"/>
              <w:rPr>
                <w:rFonts w:ascii="Arial" w:hAnsi="Arial" w:cs="Arial"/>
              </w:rPr>
            </w:pPr>
            <w:sdt>
              <w:sdtPr>
                <w:rPr>
                  <w:rFonts w:ascii="Arial" w:hAnsi="Arial" w:cs="Arial"/>
                </w:rPr>
                <w:id w:val="-959729229"/>
                <w14:checkbox>
                  <w14:checked w14:val="0"/>
                  <w14:checkedState w14:val="2612" w14:font="MS Gothic"/>
                  <w14:uncheckedState w14:val="2610" w14:font="MS Gothic"/>
                </w14:checkbox>
              </w:sdtPr>
              <w:sdtEndPr/>
              <w:sdtContent>
                <w:r w:rsidR="001B7401">
                  <w:rPr>
                    <w:rFonts w:ascii="MS Gothic" w:eastAsia="MS Gothic" w:hAnsi="MS Gothic" w:cs="Arial" w:hint="eastAsia"/>
                  </w:rPr>
                  <w:t>☐</w:t>
                </w:r>
              </w:sdtContent>
            </w:sdt>
            <w:r w:rsidR="005A0E70" w:rsidRPr="00353410">
              <w:rPr>
                <w:rFonts w:ascii="Arial" w:hAnsi="Arial" w:cs="Arial"/>
              </w:rPr>
              <w:t xml:space="preserve">Non </w:t>
            </w:r>
          </w:p>
        </w:tc>
      </w:tr>
      <w:tr w:rsidR="005950B3" w:rsidRPr="00353410" w14:paraId="431324A6" w14:textId="77777777" w:rsidTr="001B7401">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1DE05B16" w14:textId="3CD781BB" w:rsidR="005950B3" w:rsidRPr="00353410" w:rsidRDefault="005950B3" w:rsidP="00AB7A43">
            <w:pPr>
              <w:pStyle w:val="Default"/>
              <w:jc w:val="both"/>
              <w:rPr>
                <w:rFonts w:ascii="Arial" w:hAnsi="Arial" w:cs="Arial"/>
              </w:rPr>
            </w:pPr>
            <w:r w:rsidRPr="00353410">
              <w:rPr>
                <w:rFonts w:ascii="Arial" w:hAnsi="Arial" w:cs="Arial"/>
              </w:rPr>
              <w:t xml:space="preserve">Si oui, préciser les pages de l’évaluation environnementale initiale ou de son actualisation et </w:t>
            </w:r>
            <w:r w:rsidRPr="00353410">
              <w:rPr>
                <w:rFonts w:ascii="Arial" w:hAnsi="Arial" w:cs="Arial"/>
                <w:color w:val="auto"/>
              </w:rPr>
              <w:t>l’adresse du site internet qui permet de prendre connaissance du document</w:t>
            </w:r>
          </w:p>
        </w:tc>
      </w:tr>
      <w:tr w:rsidR="005950B3" w:rsidRPr="00353410" w14:paraId="52BD5595" w14:textId="77777777" w:rsidTr="00A64EA4">
        <w:sdt>
          <w:sdtPr>
            <w:rPr>
              <w:rFonts w:ascii="Arial" w:hAnsi="Arial" w:cs="Arial"/>
            </w:rPr>
            <w:id w:val="1213547256"/>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4C35EB" w14:textId="57A0C328" w:rsidR="005950B3" w:rsidRPr="00353410" w:rsidRDefault="001B7401" w:rsidP="00AB7A43">
                <w:pPr>
                  <w:pStyle w:val="Default"/>
                  <w:jc w:val="both"/>
                  <w:rPr>
                    <w:rFonts w:ascii="Arial" w:hAnsi="Arial" w:cs="Arial"/>
                  </w:rPr>
                </w:pPr>
                <w:r w:rsidRPr="004B17EE">
                  <w:rPr>
                    <w:rStyle w:val="Textedelespacerserv"/>
                  </w:rPr>
                  <w:t>Cliquez ou appuyez ici pour entrer du texte.</w:t>
                </w:r>
              </w:p>
            </w:tc>
          </w:sdtContent>
        </w:sdt>
      </w:tr>
      <w:tr w:rsidR="005A0E70" w:rsidRPr="00353410" w14:paraId="09F828CD"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5E582C" w14:textId="5054D0BC" w:rsidR="005A0E70" w:rsidRPr="00353410" w:rsidRDefault="005A0E70" w:rsidP="005A0E70">
            <w:pPr>
              <w:rPr>
                <w:rFonts w:ascii="Arial" w:eastAsia="Segoe UI" w:hAnsi="Arial" w:cs="Arial"/>
              </w:rPr>
            </w:pPr>
            <w:r w:rsidRPr="00353410">
              <w:rPr>
                <w:rFonts w:ascii="Arial" w:hAnsi="Arial" w:cs="Arial"/>
              </w:rPr>
              <w:t>4.</w:t>
            </w:r>
            <w:r w:rsidR="00E1245C" w:rsidRPr="00353410">
              <w:rPr>
                <w:rFonts w:ascii="Arial" w:hAnsi="Arial" w:cs="Arial"/>
              </w:rPr>
              <w:t>3</w:t>
            </w:r>
            <w:r w:rsidRPr="00353410">
              <w:rPr>
                <w:rFonts w:ascii="Arial" w:hAnsi="Arial" w:cs="Arial"/>
              </w:rPr>
              <w:t>.</w:t>
            </w:r>
            <w:r w:rsidR="00C7118C" w:rsidRPr="00353410">
              <w:rPr>
                <w:rFonts w:ascii="Arial" w:hAnsi="Arial" w:cs="Arial"/>
              </w:rPr>
              <w:t xml:space="preserve">3 </w:t>
            </w:r>
            <w:r w:rsidRPr="00353410">
              <w:rPr>
                <w:rFonts w:ascii="Arial" w:hAnsi="Arial" w:cs="Arial"/>
              </w:rPr>
              <w:t xml:space="preserve">La procédure a pour objet ou pour effet d’augmenter la densité de certains secteurs  </w:t>
            </w:r>
            <w:r w:rsidRPr="00353410">
              <w:rPr>
                <w:rFonts w:ascii="Arial" w:eastAsia="Segoe UI" w:hAnsi="Arial" w:cs="Arial"/>
              </w:rPr>
              <w:t xml:space="preserve"> </w:t>
            </w:r>
          </w:p>
          <w:p w14:paraId="6DA22F87" w14:textId="538B5F27" w:rsidR="005950B3" w:rsidRPr="00EC2891" w:rsidRDefault="002C16A8" w:rsidP="00EC2891">
            <w:pPr>
              <w:ind w:left="1701"/>
              <w:rPr>
                <w:rFonts w:ascii="Arial" w:hAnsi="Arial" w:cs="Arial"/>
              </w:rPr>
            </w:pPr>
            <w:sdt>
              <w:sdtPr>
                <w:rPr>
                  <w:rFonts w:ascii="Arial" w:hAnsi="Arial" w:cs="Arial"/>
                </w:rPr>
                <w:id w:val="-736786746"/>
                <w:placeholder>
                  <w:docPart w:val="DefaultPlaceholder_-1854013440"/>
                </w:placeholder>
              </w:sdtPr>
              <w:sdtEndPr/>
              <w:sdtContent>
                <w:sdt>
                  <w:sdtPr>
                    <w:rPr>
                      <w:rFonts w:ascii="Arial" w:hAnsi="Arial" w:cs="Arial"/>
                    </w:rPr>
                    <w:id w:val="1455133343"/>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sdtContent>
            </w:sdt>
            <w:r w:rsidR="005950B3" w:rsidRPr="00EC2891">
              <w:rPr>
                <w:rFonts w:ascii="Arial" w:hAnsi="Arial" w:cs="Arial"/>
              </w:rPr>
              <w:t xml:space="preserve">Oui </w:t>
            </w:r>
          </w:p>
          <w:p w14:paraId="4E3CB4FD" w14:textId="680AC3A8" w:rsidR="005A0E70" w:rsidRPr="00EC2891" w:rsidRDefault="002C16A8" w:rsidP="00EC2891">
            <w:pPr>
              <w:ind w:left="1701"/>
              <w:rPr>
                <w:rFonts w:ascii="Arial" w:hAnsi="Arial" w:cs="Arial"/>
              </w:rPr>
            </w:pPr>
            <w:sdt>
              <w:sdtPr>
                <w:rPr>
                  <w:rFonts w:ascii="Arial" w:hAnsi="Arial" w:cs="Arial"/>
                </w:rPr>
                <w:id w:val="1536465966"/>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5A0E70" w:rsidRPr="00EC2891">
              <w:rPr>
                <w:rFonts w:ascii="Arial" w:hAnsi="Arial" w:cs="Arial"/>
              </w:rPr>
              <w:t>Non</w:t>
            </w:r>
          </w:p>
        </w:tc>
      </w:tr>
      <w:tr w:rsidR="005A0E70" w:rsidRPr="00353410" w14:paraId="0F616A73"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B6C99D" w14:textId="471CC8F7" w:rsidR="005A0E70" w:rsidRPr="00353410" w:rsidRDefault="005950B3" w:rsidP="005A0E70">
            <w:pPr>
              <w:pStyle w:val="Default"/>
              <w:rPr>
                <w:rFonts w:ascii="Arial" w:hAnsi="Arial" w:cs="Arial"/>
                <w:color w:val="auto"/>
              </w:rPr>
            </w:pPr>
            <w:r w:rsidRPr="00353410">
              <w:rPr>
                <w:rFonts w:ascii="Arial" w:hAnsi="Arial" w:cs="Arial"/>
              </w:rPr>
              <w:t>Si oui, préciser la localisation et la superficie</w:t>
            </w:r>
          </w:p>
        </w:tc>
      </w:tr>
      <w:tr w:rsidR="005950B3" w:rsidRPr="00353410" w14:paraId="386BF5AE" w14:textId="77777777" w:rsidTr="00A64EA4">
        <w:sdt>
          <w:sdtPr>
            <w:rPr>
              <w:rFonts w:ascii="Arial" w:hAnsi="Arial" w:cs="Arial"/>
              <w:color w:val="auto"/>
            </w:rPr>
            <w:id w:val="-1325203486"/>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E65C32" w14:textId="3E87A5F1" w:rsidR="005950B3" w:rsidRPr="00353410" w:rsidRDefault="00EC2891" w:rsidP="005A0E70">
                <w:pPr>
                  <w:pStyle w:val="Default"/>
                  <w:rPr>
                    <w:rFonts w:ascii="Arial" w:hAnsi="Arial" w:cs="Arial"/>
                    <w:color w:val="auto"/>
                  </w:rPr>
                </w:pPr>
                <w:r w:rsidRPr="004B17EE">
                  <w:rPr>
                    <w:rStyle w:val="Textedelespacerserv"/>
                  </w:rPr>
                  <w:t>Cliquez ou appuyez ici pour entrer du texte.</w:t>
                </w:r>
              </w:p>
            </w:tc>
          </w:sdtContent>
        </w:sdt>
      </w:tr>
    </w:tbl>
    <w:p w14:paraId="2D4294A5" w14:textId="7B0D81BE" w:rsidR="005950B3" w:rsidRDefault="005950B3"/>
    <w:tbl>
      <w:tblPr>
        <w:tblW w:w="9641" w:type="dxa"/>
        <w:tblInd w:w="-3" w:type="dxa"/>
        <w:tblLayout w:type="fixed"/>
        <w:tblCellMar>
          <w:left w:w="10" w:type="dxa"/>
          <w:right w:w="10" w:type="dxa"/>
        </w:tblCellMar>
        <w:tblLook w:val="0000" w:firstRow="0" w:lastRow="0" w:firstColumn="0" w:lastColumn="0" w:noHBand="0" w:noVBand="0"/>
      </w:tblPr>
      <w:tblGrid>
        <w:gridCol w:w="9641"/>
      </w:tblGrid>
      <w:tr w:rsidR="005A0E70" w:rsidRPr="00353410" w14:paraId="7A6B2513"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3D6C29" w14:textId="6957A1CD" w:rsidR="000A6BFB" w:rsidRPr="00353410" w:rsidRDefault="005A0E70" w:rsidP="00CD1FCE">
            <w:pPr>
              <w:pBdr>
                <w:top w:val="single" w:sz="4" w:space="1" w:color="auto"/>
              </w:pBdr>
              <w:rPr>
                <w:rFonts w:ascii="Arial" w:hAnsi="Arial" w:cs="Arial"/>
              </w:rPr>
            </w:pPr>
            <w:r w:rsidRPr="00353410">
              <w:rPr>
                <w:rFonts w:ascii="Arial" w:hAnsi="Arial" w:cs="Arial"/>
              </w:rPr>
              <w:t>4.</w:t>
            </w:r>
            <w:r w:rsidR="00E1245C" w:rsidRPr="00353410">
              <w:rPr>
                <w:rFonts w:ascii="Arial" w:hAnsi="Arial" w:cs="Arial"/>
              </w:rPr>
              <w:t>3</w:t>
            </w:r>
            <w:r w:rsidRPr="00353410">
              <w:rPr>
                <w:rFonts w:ascii="Arial" w:hAnsi="Arial" w:cs="Arial"/>
              </w:rPr>
              <w:t>.</w:t>
            </w:r>
            <w:r w:rsidR="00C7118C" w:rsidRPr="00353410">
              <w:rPr>
                <w:rFonts w:ascii="Arial" w:hAnsi="Arial" w:cs="Arial"/>
              </w:rPr>
              <w:t xml:space="preserve">4 </w:t>
            </w:r>
            <w:r w:rsidRPr="00353410">
              <w:rPr>
                <w:rFonts w:ascii="Arial" w:hAnsi="Arial" w:cs="Arial"/>
              </w:rPr>
              <w:t>La procédure a pour objet :</w:t>
            </w:r>
          </w:p>
        </w:tc>
      </w:tr>
      <w:tr w:rsidR="009B5ED8" w:rsidRPr="00353410" w14:paraId="2FBB9BDB"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2365B4" w14:textId="02DE722E" w:rsidR="009B5ED8" w:rsidRDefault="009B5ED8" w:rsidP="005A0E70">
            <w:pPr>
              <w:pStyle w:val="TableContents"/>
              <w:jc w:val="both"/>
              <w:rPr>
                <w:rFonts w:ascii="Arial" w:hAnsi="Arial" w:cs="Arial"/>
              </w:rPr>
            </w:pPr>
            <w:r w:rsidRPr="009B5ED8">
              <w:rPr>
                <w:rFonts w:ascii="Arial" w:hAnsi="Arial" w:cs="Arial"/>
              </w:rPr>
              <w:t xml:space="preserve">- de créer un espace boisé classé    </w:t>
            </w:r>
          </w:p>
          <w:p w14:paraId="68049291" w14:textId="7120078E" w:rsidR="009B5ED8" w:rsidRDefault="002C16A8" w:rsidP="00EC2891">
            <w:pPr>
              <w:pStyle w:val="TableContents"/>
              <w:ind w:left="1701"/>
              <w:jc w:val="both"/>
              <w:rPr>
                <w:rFonts w:ascii="Arial" w:hAnsi="Arial" w:cs="Arial"/>
              </w:rPr>
            </w:pPr>
            <w:sdt>
              <w:sdtPr>
                <w:rPr>
                  <w:rFonts w:ascii="Arial" w:hAnsi="Arial" w:cs="Arial" w:hint="eastAsia"/>
                </w:rPr>
                <w:id w:val="1841118335"/>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9B5ED8">
              <w:rPr>
                <w:rFonts w:ascii="Arial" w:hAnsi="Arial" w:cs="Arial" w:hint="eastAsia"/>
              </w:rPr>
              <w:t xml:space="preserve">Oui </w:t>
            </w:r>
          </w:p>
          <w:p w14:paraId="37FE3ECA" w14:textId="3E57AE26" w:rsidR="009B5ED8" w:rsidRPr="00353410" w:rsidRDefault="002C16A8" w:rsidP="00EC2891">
            <w:pPr>
              <w:pStyle w:val="TableContents"/>
              <w:ind w:left="1701"/>
              <w:jc w:val="both"/>
              <w:rPr>
                <w:rFonts w:ascii="Arial" w:hAnsi="Arial" w:cs="Arial"/>
              </w:rPr>
            </w:pPr>
            <w:sdt>
              <w:sdtPr>
                <w:rPr>
                  <w:rFonts w:ascii="Arial" w:hAnsi="Arial" w:cs="Arial" w:hint="eastAsia"/>
                </w:rPr>
                <w:id w:val="-2089223448"/>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9B5ED8">
              <w:rPr>
                <w:rFonts w:ascii="Arial" w:hAnsi="Arial" w:cs="Arial" w:hint="eastAsia"/>
              </w:rPr>
              <w:t xml:space="preserve">Non </w:t>
            </w:r>
          </w:p>
        </w:tc>
      </w:tr>
      <w:tr w:rsidR="009B5ED8" w:rsidRPr="00353410" w14:paraId="5A1657D3"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9B4798" w14:textId="7D8193B6" w:rsidR="009B5ED8" w:rsidRPr="00353410" w:rsidRDefault="009B5ED8" w:rsidP="005A0E70">
            <w:pPr>
              <w:pStyle w:val="TableContents"/>
              <w:jc w:val="both"/>
              <w:rPr>
                <w:rFonts w:ascii="Arial" w:hAnsi="Arial" w:cs="Arial"/>
              </w:rPr>
            </w:pPr>
            <w:r w:rsidRPr="009B5ED8">
              <w:rPr>
                <w:rFonts w:ascii="Arial" w:hAnsi="Arial" w:cs="Arial"/>
              </w:rPr>
              <w:t>Si oui, préciser la localisation et la superficie</w:t>
            </w:r>
          </w:p>
        </w:tc>
      </w:tr>
      <w:tr w:rsidR="009B5ED8" w:rsidRPr="00353410" w14:paraId="132846AB" w14:textId="77777777" w:rsidTr="00A64EA4">
        <w:sdt>
          <w:sdtPr>
            <w:rPr>
              <w:rFonts w:ascii="Arial" w:hAnsi="Arial" w:cs="Arial"/>
            </w:rPr>
            <w:id w:val="1390766703"/>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92E356" w14:textId="5B210436" w:rsidR="009B5ED8" w:rsidRPr="00353410" w:rsidRDefault="00EC2891" w:rsidP="005A0E70">
                <w:pPr>
                  <w:pStyle w:val="TableContents"/>
                  <w:jc w:val="both"/>
                  <w:rPr>
                    <w:rFonts w:ascii="Arial" w:hAnsi="Arial" w:cs="Arial"/>
                  </w:rPr>
                </w:pPr>
                <w:r w:rsidRPr="004B17EE">
                  <w:rPr>
                    <w:rStyle w:val="Textedelespacerserv"/>
                  </w:rPr>
                  <w:t>Cliquez ou appuyez ici pour entrer du texte.</w:t>
                </w:r>
              </w:p>
            </w:tc>
          </w:sdtContent>
        </w:sdt>
      </w:tr>
      <w:tr w:rsidR="005A0E70" w:rsidRPr="00353410" w14:paraId="0833C633"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80DCD4" w14:textId="77777777" w:rsidR="005A0E70" w:rsidRDefault="009B5ED8" w:rsidP="005A0E70">
            <w:pPr>
              <w:pStyle w:val="TableContents"/>
              <w:jc w:val="both"/>
              <w:rPr>
                <w:rFonts w:ascii="Arial" w:hAnsi="Arial" w:cs="Arial"/>
              </w:rPr>
            </w:pPr>
            <w:r w:rsidRPr="009B5ED8">
              <w:rPr>
                <w:rFonts w:ascii="Arial" w:hAnsi="Arial" w:cs="Arial"/>
              </w:rPr>
              <w:t xml:space="preserve">- de déclasser un espace boisé classé    </w:t>
            </w:r>
          </w:p>
          <w:p w14:paraId="7E202B8A" w14:textId="67C2CC82" w:rsidR="00634042" w:rsidRDefault="002C16A8" w:rsidP="00EC2891">
            <w:pPr>
              <w:pStyle w:val="TableContents"/>
              <w:ind w:left="1701"/>
              <w:jc w:val="both"/>
              <w:rPr>
                <w:rFonts w:ascii="Arial" w:hAnsi="Arial" w:cs="Arial"/>
              </w:rPr>
            </w:pPr>
            <w:sdt>
              <w:sdtPr>
                <w:rPr>
                  <w:rFonts w:ascii="Arial" w:hAnsi="Arial" w:cs="Arial" w:hint="eastAsia"/>
                </w:rPr>
                <w:id w:val="1815983421"/>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634042">
              <w:rPr>
                <w:rFonts w:ascii="Arial" w:hAnsi="Arial" w:cs="Arial" w:hint="eastAsia"/>
              </w:rPr>
              <w:t xml:space="preserve">Oui </w:t>
            </w:r>
          </w:p>
          <w:p w14:paraId="2B30BF9D" w14:textId="2E95DBA6" w:rsidR="009B5ED8" w:rsidRPr="00353410" w:rsidRDefault="002C16A8" w:rsidP="00EC2891">
            <w:pPr>
              <w:pStyle w:val="TableContents"/>
              <w:ind w:left="1701"/>
              <w:jc w:val="both"/>
              <w:rPr>
                <w:rFonts w:ascii="Arial" w:hAnsi="Arial" w:cs="Arial"/>
              </w:rPr>
            </w:pPr>
            <w:sdt>
              <w:sdtPr>
                <w:rPr>
                  <w:rFonts w:ascii="Arial" w:hAnsi="Arial" w:cs="Arial" w:hint="eastAsia"/>
                </w:rPr>
                <w:id w:val="-731856398"/>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9B5ED8" w:rsidRPr="009B5ED8">
              <w:rPr>
                <w:rFonts w:ascii="Arial" w:hAnsi="Arial" w:cs="Arial" w:hint="eastAsia"/>
              </w:rPr>
              <w:t xml:space="preserve">Non   </w:t>
            </w:r>
          </w:p>
        </w:tc>
      </w:tr>
      <w:tr w:rsidR="009B5ED8" w:rsidRPr="00353410" w14:paraId="63D57507"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1F5A3C" w14:textId="63089219" w:rsidR="009B5ED8" w:rsidRPr="00353410" w:rsidRDefault="009B5ED8" w:rsidP="005A0E70">
            <w:pPr>
              <w:pStyle w:val="TableContents"/>
              <w:jc w:val="both"/>
              <w:rPr>
                <w:rFonts w:ascii="Arial" w:hAnsi="Arial" w:cs="Arial"/>
              </w:rPr>
            </w:pPr>
            <w:r w:rsidRPr="009B5ED8">
              <w:rPr>
                <w:rFonts w:ascii="Arial" w:hAnsi="Arial" w:cs="Arial"/>
              </w:rPr>
              <w:t>Si oui, préciser la localisation et la superficie</w:t>
            </w:r>
          </w:p>
        </w:tc>
      </w:tr>
      <w:tr w:rsidR="009B5ED8" w:rsidRPr="00353410" w14:paraId="44D1630C" w14:textId="77777777" w:rsidTr="00A64EA4">
        <w:sdt>
          <w:sdtPr>
            <w:rPr>
              <w:rFonts w:ascii="Arial" w:hAnsi="Arial" w:cs="Arial"/>
            </w:rPr>
            <w:id w:val="1350067413"/>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534D84" w14:textId="22B961D5" w:rsidR="009B5ED8" w:rsidRPr="00353410" w:rsidRDefault="00EC2891" w:rsidP="005A0E70">
                <w:pPr>
                  <w:pStyle w:val="TableContents"/>
                  <w:jc w:val="both"/>
                  <w:rPr>
                    <w:rFonts w:ascii="Arial" w:hAnsi="Arial" w:cs="Arial"/>
                  </w:rPr>
                </w:pPr>
                <w:r w:rsidRPr="004B17EE">
                  <w:rPr>
                    <w:rStyle w:val="Textedelespacerserv"/>
                  </w:rPr>
                  <w:t>Cliquez ou appuyez ici pour entrer du texte.</w:t>
                </w:r>
              </w:p>
            </w:tc>
          </w:sdtContent>
        </w:sdt>
      </w:tr>
      <w:tr w:rsidR="005A0E70" w:rsidRPr="00353410" w14:paraId="5CBC8A5C"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F587B7" w14:textId="77777777" w:rsidR="00B33D7C" w:rsidRPr="00353410" w:rsidRDefault="005A0E70" w:rsidP="005A0E70">
            <w:pPr>
              <w:rPr>
                <w:rFonts w:ascii="Arial" w:eastAsia="Segoe UI" w:hAnsi="Arial" w:cs="Arial"/>
              </w:rPr>
            </w:pPr>
            <w:r w:rsidRPr="00353410">
              <w:rPr>
                <w:rFonts w:ascii="Arial" w:hAnsi="Arial" w:cs="Arial"/>
              </w:rPr>
              <w:t xml:space="preserve">- de classer de nouveaux espaces agricoles, naturels ou forestiers  </w:t>
            </w:r>
            <w:r w:rsidRPr="00353410">
              <w:rPr>
                <w:rFonts w:ascii="Arial" w:eastAsia="Segoe UI" w:hAnsi="Arial" w:cs="Arial"/>
              </w:rPr>
              <w:t xml:space="preserve">   </w:t>
            </w:r>
          </w:p>
          <w:p w14:paraId="14A49370" w14:textId="3A346F30" w:rsidR="00903A2D" w:rsidRPr="00EC2891" w:rsidRDefault="002C16A8" w:rsidP="00EC2891">
            <w:pPr>
              <w:ind w:left="1701"/>
              <w:rPr>
                <w:rFonts w:ascii="Arial" w:hAnsi="Arial" w:cs="Arial"/>
              </w:rPr>
            </w:pPr>
            <w:sdt>
              <w:sdtPr>
                <w:rPr>
                  <w:rFonts w:ascii="Arial" w:hAnsi="Arial" w:cs="Arial"/>
                </w:rPr>
                <w:id w:val="-1735004547"/>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903A2D" w:rsidRPr="00EC2891">
              <w:rPr>
                <w:rFonts w:ascii="Arial" w:hAnsi="Arial" w:cs="Arial"/>
              </w:rPr>
              <w:t xml:space="preserve">Oui  </w:t>
            </w:r>
          </w:p>
          <w:p w14:paraId="4547560A" w14:textId="28FACD4F" w:rsidR="000A6BFB" w:rsidRPr="00EC2891" w:rsidRDefault="002C16A8" w:rsidP="00EC2891">
            <w:pPr>
              <w:ind w:left="1701"/>
              <w:rPr>
                <w:rFonts w:ascii="Arial" w:hAnsi="Arial" w:cs="Arial"/>
              </w:rPr>
            </w:pPr>
            <w:sdt>
              <w:sdtPr>
                <w:rPr>
                  <w:rFonts w:ascii="Arial" w:hAnsi="Arial" w:cs="Arial"/>
                </w:rPr>
                <w:id w:val="-1551841417"/>
                <w:placeholder>
                  <w:docPart w:val="DefaultPlaceholder_-1854013440"/>
                </w:placeholder>
              </w:sdtPr>
              <w:sdtEndPr/>
              <w:sdtContent>
                <w:sdt>
                  <w:sdtPr>
                    <w:rPr>
                      <w:rFonts w:ascii="Arial" w:hAnsi="Arial" w:cs="Arial"/>
                    </w:rPr>
                    <w:id w:val="-1490397863"/>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sdtContent>
            </w:sdt>
            <w:r w:rsidR="005A0E70" w:rsidRPr="00EC2891">
              <w:rPr>
                <w:rFonts w:ascii="Arial" w:hAnsi="Arial" w:cs="Arial"/>
              </w:rPr>
              <w:t xml:space="preserve">Non   </w:t>
            </w:r>
          </w:p>
        </w:tc>
      </w:tr>
      <w:tr w:rsidR="005A0E70" w:rsidRPr="00353410" w14:paraId="50C0CAE3"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DBCFD5" w14:textId="6B9CAA4B" w:rsidR="005A0E70" w:rsidRPr="0019652B" w:rsidRDefault="00903A2D" w:rsidP="005A0E70">
            <w:pPr>
              <w:pStyle w:val="TableContents"/>
              <w:jc w:val="both"/>
              <w:rPr>
                <w:rFonts w:ascii="Arial" w:hAnsi="Arial" w:cs="Arial"/>
                <w:bCs/>
              </w:rPr>
            </w:pPr>
            <w:r w:rsidRPr="00903A2D">
              <w:rPr>
                <w:rFonts w:ascii="Arial" w:hAnsi="Arial" w:cs="Arial"/>
                <w:bCs/>
              </w:rPr>
              <w:t>Si oui, préciser la localisation et les superficies</w:t>
            </w:r>
          </w:p>
        </w:tc>
      </w:tr>
      <w:tr w:rsidR="00AD5FEA" w:rsidRPr="00353410" w14:paraId="3E76920C" w14:textId="77777777" w:rsidTr="00A64EA4">
        <w:sdt>
          <w:sdtPr>
            <w:rPr>
              <w:rFonts w:ascii="Arial" w:hAnsi="Arial" w:cs="Arial"/>
              <w:bCs/>
            </w:rPr>
            <w:id w:val="-752509570"/>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E0D4756" w14:textId="08F2BA4C" w:rsidR="00AD5FEA" w:rsidRPr="0019652B" w:rsidRDefault="00EC2891" w:rsidP="005A0E70">
                <w:pPr>
                  <w:pStyle w:val="TableContents"/>
                  <w:jc w:val="both"/>
                  <w:rPr>
                    <w:rFonts w:ascii="Arial" w:hAnsi="Arial" w:cs="Arial"/>
                    <w:bCs/>
                  </w:rPr>
                </w:pPr>
                <w:r w:rsidRPr="004B17EE">
                  <w:rPr>
                    <w:rStyle w:val="Textedelespacerserv"/>
                  </w:rPr>
                  <w:t>Cliquez ou appuyez ici pour entrer du texte.</w:t>
                </w:r>
              </w:p>
            </w:tc>
          </w:sdtContent>
        </w:sdt>
      </w:tr>
      <w:tr w:rsidR="00AD5FEA" w:rsidRPr="00353410" w14:paraId="13E3A7B4"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14960C" w14:textId="77777777" w:rsidR="0019652B" w:rsidRPr="0019652B" w:rsidRDefault="0019652B" w:rsidP="0019652B">
            <w:pPr>
              <w:pStyle w:val="TableContents"/>
              <w:jc w:val="both"/>
              <w:rPr>
                <w:rFonts w:ascii="Arial" w:hAnsi="Arial" w:cs="Arial"/>
                <w:bCs/>
              </w:rPr>
            </w:pPr>
            <w:r w:rsidRPr="0019652B">
              <w:rPr>
                <w:rFonts w:ascii="Arial" w:hAnsi="Arial" w:cs="Arial"/>
                <w:bCs/>
              </w:rPr>
              <w:t xml:space="preserve">- de déclasser un espace agricole, naturel ou forestier     </w:t>
            </w:r>
          </w:p>
          <w:p w14:paraId="02F563EA" w14:textId="0348612D" w:rsidR="00903A2D" w:rsidRDefault="002C16A8" w:rsidP="00EC2891">
            <w:pPr>
              <w:pStyle w:val="TableContents"/>
              <w:ind w:left="1701"/>
              <w:jc w:val="both"/>
              <w:rPr>
                <w:rFonts w:ascii="Arial" w:hAnsi="Arial" w:cs="Arial"/>
                <w:bCs/>
              </w:rPr>
            </w:pPr>
            <w:sdt>
              <w:sdtPr>
                <w:rPr>
                  <w:rFonts w:ascii="Arial" w:hAnsi="Arial" w:cs="Arial" w:hint="eastAsia"/>
                  <w:bCs/>
                </w:rPr>
                <w:id w:val="-649598502"/>
                <w14:checkbox>
                  <w14:checked w14:val="0"/>
                  <w14:checkedState w14:val="2612" w14:font="MS Gothic"/>
                  <w14:uncheckedState w14:val="2610" w14:font="MS Gothic"/>
                </w14:checkbox>
              </w:sdtPr>
              <w:sdtEndPr/>
              <w:sdtContent>
                <w:r w:rsidR="00EC2891">
                  <w:rPr>
                    <w:rFonts w:ascii="MS Gothic" w:eastAsia="MS Gothic" w:hAnsi="MS Gothic" w:cs="Arial" w:hint="eastAsia"/>
                    <w:bCs/>
                  </w:rPr>
                  <w:t>☐</w:t>
                </w:r>
              </w:sdtContent>
            </w:sdt>
            <w:r w:rsidR="00903A2D">
              <w:rPr>
                <w:rFonts w:ascii="Arial" w:hAnsi="Arial" w:cs="Arial" w:hint="eastAsia"/>
                <w:bCs/>
              </w:rPr>
              <w:t xml:space="preserve">Oui   </w:t>
            </w:r>
          </w:p>
          <w:p w14:paraId="7D3FCE8B" w14:textId="65B9ED99" w:rsidR="00AD5FEA" w:rsidRPr="0019652B" w:rsidRDefault="002C16A8" w:rsidP="00EC2891">
            <w:pPr>
              <w:pStyle w:val="TableContents"/>
              <w:ind w:left="1701"/>
              <w:jc w:val="both"/>
              <w:rPr>
                <w:rFonts w:ascii="Arial" w:hAnsi="Arial" w:cs="Arial"/>
                <w:bCs/>
              </w:rPr>
            </w:pPr>
            <w:sdt>
              <w:sdtPr>
                <w:rPr>
                  <w:rFonts w:ascii="Arial" w:hAnsi="Arial" w:cs="Arial" w:hint="eastAsia"/>
                  <w:bCs/>
                </w:rPr>
                <w:id w:val="1407878946"/>
                <w14:checkbox>
                  <w14:checked w14:val="1"/>
                  <w14:checkedState w14:val="2612" w14:font="MS Gothic"/>
                  <w14:uncheckedState w14:val="2610" w14:font="MS Gothic"/>
                </w14:checkbox>
              </w:sdtPr>
              <w:sdtEndPr/>
              <w:sdtContent>
                <w:r w:rsidR="000B01E7">
                  <w:rPr>
                    <w:rFonts w:ascii="MS Gothic" w:eastAsia="MS Gothic" w:hAnsi="MS Gothic" w:cs="Arial" w:hint="eastAsia"/>
                    <w:bCs/>
                  </w:rPr>
                  <w:t>☒</w:t>
                </w:r>
              </w:sdtContent>
            </w:sdt>
            <w:r w:rsidR="0019652B" w:rsidRPr="0019652B">
              <w:rPr>
                <w:rFonts w:ascii="Arial" w:hAnsi="Arial" w:cs="Arial" w:hint="eastAsia"/>
                <w:bCs/>
              </w:rPr>
              <w:t xml:space="preserve">Non   </w:t>
            </w:r>
          </w:p>
        </w:tc>
      </w:tr>
      <w:tr w:rsidR="00903A2D" w:rsidRPr="00353410" w14:paraId="4FBDC3D0"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FC866D" w14:textId="42569C53" w:rsidR="00903A2D" w:rsidRPr="00903A2D" w:rsidRDefault="00903A2D" w:rsidP="005A0E70">
            <w:pPr>
              <w:pStyle w:val="TableContents"/>
              <w:jc w:val="both"/>
              <w:rPr>
                <w:rFonts w:ascii="Arial" w:hAnsi="Arial" w:cs="Arial"/>
                <w:bCs/>
              </w:rPr>
            </w:pPr>
            <w:r w:rsidRPr="00903A2D">
              <w:rPr>
                <w:rFonts w:ascii="Arial" w:hAnsi="Arial" w:cs="Arial"/>
                <w:bCs/>
              </w:rPr>
              <w:t>Si oui, préciser la localisation et les superficies</w:t>
            </w:r>
          </w:p>
        </w:tc>
      </w:tr>
      <w:tr w:rsidR="00AD5FEA" w:rsidRPr="00353410" w14:paraId="03CECB1D" w14:textId="77777777" w:rsidTr="00A64EA4">
        <w:sdt>
          <w:sdtPr>
            <w:rPr>
              <w:rFonts w:ascii="Arial" w:hAnsi="Arial" w:cs="Arial"/>
              <w:bCs/>
            </w:rPr>
            <w:id w:val="402343585"/>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A71B4A" w14:textId="5C223413" w:rsidR="00AD5FEA" w:rsidRPr="00EA6B44" w:rsidRDefault="00EA6B44" w:rsidP="00EA6B44">
                <w:pPr>
                  <w:pStyle w:val="TableContents"/>
                  <w:jc w:val="both"/>
                  <w:rPr>
                    <w:rFonts w:ascii="Arial" w:hAnsi="Arial" w:cs="Arial"/>
                    <w:bCs/>
                  </w:rPr>
                </w:pPr>
                <w:r w:rsidRPr="004B17EE">
                  <w:rPr>
                    <w:rStyle w:val="Textedelespacerserv"/>
                  </w:rPr>
                  <w:t>Cliquez ou appuyez ici pour entrer du texte.</w:t>
                </w:r>
              </w:p>
            </w:tc>
          </w:sdtContent>
        </w:sdt>
      </w:tr>
      <w:tr w:rsidR="004F2B2F" w:rsidRPr="00353410" w14:paraId="13E54081"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D5348E" w14:textId="77777777" w:rsidR="004F2B2F" w:rsidRPr="00353410" w:rsidRDefault="004F2B2F" w:rsidP="004F2B2F">
            <w:pPr>
              <w:rPr>
                <w:rFonts w:ascii="Arial" w:eastAsia="Segoe UI" w:hAnsi="Arial" w:cs="Arial"/>
              </w:rPr>
            </w:pPr>
            <w:r w:rsidRPr="00353410">
              <w:rPr>
                <w:rFonts w:ascii="Arial" w:hAnsi="Arial" w:cs="Arial"/>
              </w:rPr>
              <w:t xml:space="preserve">- de créer de nouvelles protections environnementales </w:t>
            </w:r>
            <w:r w:rsidRPr="00353410">
              <w:rPr>
                <w:rFonts w:ascii="Arial" w:eastAsia="Segoe UI" w:hAnsi="Arial" w:cs="Arial"/>
              </w:rPr>
              <w:t xml:space="preserve">   </w:t>
            </w:r>
          </w:p>
          <w:p w14:paraId="5BDD60AE" w14:textId="5E919B76" w:rsidR="00903A2D" w:rsidRPr="00EC2891" w:rsidRDefault="002C16A8" w:rsidP="00EC2891">
            <w:pPr>
              <w:ind w:left="1701"/>
              <w:rPr>
                <w:rFonts w:ascii="Arial" w:hAnsi="Arial" w:cs="Arial"/>
              </w:rPr>
            </w:pPr>
            <w:sdt>
              <w:sdtPr>
                <w:rPr>
                  <w:rFonts w:ascii="Arial" w:hAnsi="Arial" w:cs="Arial"/>
                </w:rPr>
                <w:id w:val="-1017378865"/>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903A2D" w:rsidRPr="00EC2891">
              <w:rPr>
                <w:rFonts w:ascii="Arial" w:hAnsi="Arial" w:cs="Arial"/>
              </w:rPr>
              <w:t xml:space="preserve">Oui </w:t>
            </w:r>
          </w:p>
          <w:p w14:paraId="5E418DAE" w14:textId="3E498D82" w:rsidR="004F2B2F" w:rsidRPr="00EC2891" w:rsidRDefault="002C16A8" w:rsidP="00EC2891">
            <w:pPr>
              <w:ind w:left="1701"/>
              <w:rPr>
                <w:rFonts w:ascii="Arial" w:hAnsi="Arial" w:cs="Arial"/>
              </w:rPr>
            </w:pPr>
            <w:sdt>
              <w:sdtPr>
                <w:rPr>
                  <w:rFonts w:ascii="Arial" w:hAnsi="Arial" w:cs="Arial"/>
                </w:rPr>
                <w:id w:val="563155261"/>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EC2891">
              <w:rPr>
                <w:rFonts w:ascii="Arial" w:hAnsi="Arial" w:cs="Arial"/>
              </w:rPr>
              <w:t xml:space="preserve">Non </w:t>
            </w:r>
          </w:p>
        </w:tc>
      </w:tr>
      <w:tr w:rsidR="00903A2D" w:rsidRPr="00353410" w14:paraId="0F55E4A4" w14:textId="77777777" w:rsidTr="00EC2891">
        <w:tc>
          <w:tcPr>
            <w:tcW w:w="9641" w:type="dxa"/>
            <w:tcBorders>
              <w:left w:val="single" w:sz="2" w:space="0" w:color="000000"/>
              <w:bottom w:val="single" w:sz="4" w:space="0" w:color="auto"/>
              <w:right w:val="single" w:sz="2" w:space="0" w:color="000000"/>
            </w:tcBorders>
            <w:tcMar>
              <w:top w:w="55" w:type="dxa"/>
              <w:left w:w="55" w:type="dxa"/>
              <w:bottom w:w="55" w:type="dxa"/>
              <w:right w:w="55" w:type="dxa"/>
            </w:tcMar>
          </w:tcPr>
          <w:p w14:paraId="538E2608" w14:textId="1E8CE67D" w:rsidR="00903A2D" w:rsidRPr="00353410" w:rsidRDefault="00903A2D" w:rsidP="004F2B2F">
            <w:pPr>
              <w:rPr>
                <w:rFonts w:ascii="Arial" w:hAnsi="Arial" w:cs="Arial"/>
              </w:rPr>
            </w:pPr>
            <w:r w:rsidRPr="00903A2D">
              <w:rPr>
                <w:rFonts w:ascii="Arial" w:hAnsi="Arial" w:cs="Arial"/>
              </w:rPr>
              <w:t>Si oui, préciser les protections et leurs superficies</w:t>
            </w:r>
          </w:p>
        </w:tc>
      </w:tr>
      <w:tr w:rsidR="00903A2D" w:rsidRPr="00353410" w14:paraId="470C4274" w14:textId="77777777" w:rsidTr="00EC2891">
        <w:sdt>
          <w:sdtPr>
            <w:rPr>
              <w:rFonts w:ascii="Arial" w:hAnsi="Arial" w:cs="Arial"/>
            </w:rPr>
            <w:id w:val="1736053677"/>
            <w:placeholder>
              <w:docPart w:val="DefaultPlaceholder_-1854013440"/>
            </w:placeholder>
            <w:showingPlcHdr/>
          </w:sdtPr>
          <w:sdtEndPr/>
          <w:sdtContent>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E9F296" w14:textId="01028025" w:rsidR="00903A2D" w:rsidRPr="00353410" w:rsidRDefault="00EC2891" w:rsidP="004F2B2F">
                <w:pPr>
                  <w:rPr>
                    <w:rFonts w:ascii="Arial" w:hAnsi="Arial" w:cs="Arial"/>
                  </w:rPr>
                </w:pPr>
                <w:r w:rsidRPr="004B17EE">
                  <w:rPr>
                    <w:rStyle w:val="Textedelespacerserv"/>
                  </w:rPr>
                  <w:t>Cliquez ou appuyez ici pour entrer du texte.</w:t>
                </w:r>
              </w:p>
            </w:tc>
          </w:sdtContent>
        </w:sdt>
      </w:tr>
      <w:tr w:rsidR="005A0E70" w:rsidRPr="00353410" w14:paraId="5FE06D03" w14:textId="77777777" w:rsidTr="00EC2891">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15C78B9D" w14:textId="1EF5A22D" w:rsidR="000A6BFB" w:rsidRPr="00353410" w:rsidRDefault="000A6BFB" w:rsidP="000A6BFB">
            <w:pPr>
              <w:rPr>
                <w:rFonts w:ascii="Arial" w:hAnsi="Arial" w:cs="Arial"/>
              </w:rPr>
            </w:pPr>
            <w:r w:rsidRPr="00353410">
              <w:rPr>
                <w:rFonts w:ascii="Arial" w:hAnsi="Arial" w:cs="Arial"/>
              </w:rPr>
              <w:t>- de supprimer une protection édictée en raison des risques de nuisance, qualité des sites, paysages, milieux naturels</w:t>
            </w:r>
          </w:p>
          <w:p w14:paraId="3BEB65F5" w14:textId="11AB58AB" w:rsidR="00B85AAA" w:rsidRPr="00EC2891" w:rsidRDefault="002C16A8" w:rsidP="00EC2891">
            <w:pPr>
              <w:ind w:left="1701"/>
              <w:rPr>
                <w:rFonts w:ascii="Arial" w:hAnsi="Arial" w:cs="Arial"/>
              </w:rPr>
            </w:pPr>
            <w:sdt>
              <w:sdtPr>
                <w:rPr>
                  <w:rFonts w:ascii="Arial" w:hAnsi="Arial" w:cs="Arial"/>
                </w:rPr>
                <w:id w:val="755096016"/>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B85AAA" w:rsidRPr="00EC2891">
              <w:rPr>
                <w:rFonts w:ascii="Arial" w:hAnsi="Arial" w:cs="Arial"/>
              </w:rPr>
              <w:t xml:space="preserve">Oui </w:t>
            </w:r>
          </w:p>
          <w:p w14:paraId="4814C543" w14:textId="298CFC20" w:rsidR="000A6BFB" w:rsidRPr="00EC2891" w:rsidRDefault="002C16A8" w:rsidP="00EC2891">
            <w:pPr>
              <w:ind w:left="1701"/>
              <w:rPr>
                <w:rFonts w:ascii="Arial" w:hAnsi="Arial" w:cs="Arial"/>
              </w:rPr>
            </w:pPr>
            <w:sdt>
              <w:sdtPr>
                <w:rPr>
                  <w:rFonts w:ascii="Arial" w:hAnsi="Arial" w:cs="Arial"/>
                </w:rPr>
                <w:id w:val="-1679343202"/>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0A6BFB" w:rsidRPr="00EC2891">
              <w:rPr>
                <w:rFonts w:ascii="Arial" w:hAnsi="Arial" w:cs="Arial"/>
              </w:rPr>
              <w:t xml:space="preserve">Non   </w:t>
            </w:r>
          </w:p>
        </w:tc>
      </w:tr>
      <w:tr w:rsidR="006356C5" w:rsidRPr="00353410" w14:paraId="5BDFB361"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E770D0" w14:textId="610CFFC3" w:rsidR="006356C5" w:rsidRPr="00353410" w:rsidRDefault="00B85AAA" w:rsidP="000A6BFB">
            <w:pPr>
              <w:rPr>
                <w:rFonts w:ascii="Arial" w:hAnsi="Arial" w:cs="Arial"/>
              </w:rPr>
            </w:pPr>
            <w:r w:rsidRPr="00B85AAA">
              <w:rPr>
                <w:rFonts w:ascii="Arial" w:hAnsi="Arial" w:cs="Arial"/>
              </w:rPr>
              <w:t>Si oui, préciser les protections et leurs superficies</w:t>
            </w:r>
          </w:p>
        </w:tc>
      </w:tr>
      <w:tr w:rsidR="00B85AAA" w:rsidRPr="00353410" w14:paraId="044F7A7E" w14:textId="77777777" w:rsidTr="00A64EA4">
        <w:sdt>
          <w:sdtPr>
            <w:rPr>
              <w:rFonts w:ascii="Arial" w:hAnsi="Arial" w:cs="Arial"/>
            </w:rPr>
            <w:id w:val="948199806"/>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CB6787" w14:textId="765B7ADE" w:rsidR="00B85AAA" w:rsidRPr="00353410" w:rsidRDefault="00EC2891" w:rsidP="000A6BFB">
                <w:pPr>
                  <w:rPr>
                    <w:rFonts w:ascii="Arial" w:hAnsi="Arial" w:cs="Arial"/>
                  </w:rPr>
                </w:pPr>
                <w:r w:rsidRPr="004B17EE">
                  <w:rPr>
                    <w:rStyle w:val="Textedelespacerserv"/>
                  </w:rPr>
                  <w:t>Cliquez ou appuyez ici pour entrer du texte.</w:t>
                </w:r>
              </w:p>
            </w:tc>
          </w:sdtContent>
        </w:sdt>
      </w:tr>
      <w:tr w:rsidR="006356C5" w:rsidRPr="00353410" w14:paraId="2F7C1111"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77DD93" w14:textId="58BA22C3" w:rsidR="006356C5" w:rsidRPr="00353410" w:rsidRDefault="006356C5" w:rsidP="006356C5">
            <w:pPr>
              <w:pStyle w:val="TableContents"/>
              <w:rPr>
                <w:rFonts w:ascii="Arial" w:hAnsi="Arial" w:cs="Arial"/>
                <w:b/>
              </w:rPr>
            </w:pPr>
            <w:r w:rsidRPr="00353410">
              <w:rPr>
                <w:rFonts w:ascii="Arial" w:hAnsi="Arial" w:cs="Arial"/>
                <w:b/>
              </w:rPr>
              <w:t>4.4 Mise en compatibilité du PLU dans le cadre d’une déclaration de projet</w:t>
            </w:r>
          </w:p>
        </w:tc>
      </w:tr>
      <w:tr w:rsidR="006356C5" w:rsidRPr="00353410" w14:paraId="2C47BB48" w14:textId="77777777" w:rsidTr="00A64EA4">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A77BDD" w14:textId="114C97F1" w:rsidR="006356C5" w:rsidRPr="00353410" w:rsidRDefault="006356C5" w:rsidP="000A6BFB">
            <w:pPr>
              <w:rPr>
                <w:rFonts w:ascii="Arial" w:hAnsi="Arial" w:cs="Arial"/>
              </w:rPr>
            </w:pPr>
            <w:r w:rsidRPr="00353410">
              <w:rPr>
                <w:rFonts w:ascii="Arial" w:hAnsi="Arial" w:cs="Arial"/>
              </w:rPr>
              <w:t>- Description de l’opération ou du projet nécessitant la mise en compatibilité et indications des éléments devant être mis en compatibilité avec le projet</w:t>
            </w:r>
          </w:p>
        </w:tc>
      </w:tr>
      <w:tr w:rsidR="000B42AA" w:rsidRPr="00353410" w14:paraId="7A94499D" w14:textId="77777777" w:rsidTr="00B85AAA">
        <w:sdt>
          <w:sdtPr>
            <w:rPr>
              <w:rFonts w:ascii="Arial" w:hAnsi="Arial" w:cs="Arial"/>
            </w:rPr>
            <w:id w:val="729966227"/>
            <w:placeholder>
              <w:docPart w:val="DefaultPlaceholder_-1854013440"/>
            </w:placeholder>
            <w:showingPlcHdr/>
          </w:sdtPr>
          <w:sdtEndPr/>
          <w:sdtContent>
            <w:tc>
              <w:tcPr>
                <w:tcW w:w="9641" w:type="dxa"/>
                <w:tcBorders>
                  <w:left w:val="single" w:sz="2" w:space="0" w:color="000000"/>
                  <w:bottom w:val="single" w:sz="4" w:space="0" w:color="auto"/>
                  <w:right w:val="single" w:sz="2" w:space="0" w:color="000000"/>
                </w:tcBorders>
                <w:tcMar>
                  <w:top w:w="55" w:type="dxa"/>
                  <w:left w:w="55" w:type="dxa"/>
                  <w:bottom w:w="55" w:type="dxa"/>
                  <w:right w:w="55" w:type="dxa"/>
                </w:tcMar>
              </w:tcPr>
              <w:p w14:paraId="629B4ADF" w14:textId="0E25BA3A" w:rsidR="000B42AA" w:rsidRPr="00353410" w:rsidRDefault="00EC2891" w:rsidP="005A0E70">
                <w:pPr>
                  <w:pStyle w:val="TableContents"/>
                  <w:jc w:val="both"/>
                  <w:rPr>
                    <w:rFonts w:ascii="Arial" w:hAnsi="Arial" w:cs="Arial"/>
                  </w:rPr>
                </w:pPr>
                <w:r w:rsidRPr="004B17EE">
                  <w:rPr>
                    <w:rStyle w:val="Textedelespacerserv"/>
                  </w:rPr>
                  <w:t>Cliquez ou appuyez ici pour entrer du texte.</w:t>
                </w:r>
              </w:p>
            </w:tc>
          </w:sdtContent>
        </w:sdt>
      </w:tr>
      <w:tr w:rsidR="000B42AA" w:rsidRPr="00353410" w14:paraId="6937464D" w14:textId="77777777" w:rsidTr="00B85AAA">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0D4023D" w14:textId="3BAD6E6A" w:rsidR="00574597" w:rsidRPr="00353410" w:rsidRDefault="00574597" w:rsidP="00574597">
            <w:pPr>
              <w:pStyle w:val="TableContents"/>
              <w:jc w:val="both"/>
              <w:rPr>
                <w:rFonts w:ascii="Arial" w:hAnsi="Arial" w:cs="Arial"/>
              </w:rPr>
            </w:pPr>
            <w:r w:rsidRPr="00353410">
              <w:rPr>
                <w:rFonts w:ascii="Arial" w:hAnsi="Arial" w:cs="Arial"/>
              </w:rPr>
              <w:t xml:space="preserve">- Le projet concerné par la mise en compatibilité </w:t>
            </w:r>
            <w:r w:rsidR="00B150A0" w:rsidRPr="00353410">
              <w:rPr>
                <w:rFonts w:ascii="Arial" w:hAnsi="Arial" w:cs="Arial"/>
              </w:rPr>
              <w:t>est soumis à</w:t>
            </w:r>
            <w:r w:rsidRPr="00353410">
              <w:rPr>
                <w:rFonts w:ascii="Arial" w:hAnsi="Arial" w:cs="Arial"/>
              </w:rPr>
              <w:t xml:space="preserve"> </w:t>
            </w:r>
            <w:r w:rsidR="00B150A0" w:rsidRPr="00353410">
              <w:rPr>
                <w:rFonts w:ascii="Arial" w:hAnsi="Arial" w:cs="Arial"/>
              </w:rPr>
              <w:t>évaluation environnementale</w:t>
            </w:r>
            <w:r w:rsidRPr="00353410">
              <w:rPr>
                <w:rFonts w:ascii="Arial" w:hAnsi="Arial" w:cs="Arial"/>
              </w:rPr>
              <w:t xml:space="preserve"> : </w:t>
            </w:r>
          </w:p>
          <w:p w14:paraId="55C82F59" w14:textId="15B2E134" w:rsidR="00B22377" w:rsidRDefault="002C16A8" w:rsidP="00EC2891">
            <w:pPr>
              <w:pStyle w:val="TableContents"/>
              <w:ind w:left="1701"/>
              <w:jc w:val="both"/>
              <w:rPr>
                <w:rFonts w:ascii="Arial" w:hAnsi="Arial" w:cs="Arial"/>
              </w:rPr>
            </w:pPr>
            <w:sdt>
              <w:sdtPr>
                <w:rPr>
                  <w:rFonts w:ascii="Arial" w:hAnsi="Arial" w:cs="Arial"/>
                </w:rPr>
                <w:id w:val="-539831180"/>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B85AAA">
              <w:rPr>
                <w:rFonts w:ascii="Arial" w:hAnsi="Arial" w:cs="Arial"/>
              </w:rPr>
              <w:t>Oui</w:t>
            </w:r>
          </w:p>
          <w:p w14:paraId="50AF1EA3" w14:textId="7109E199" w:rsidR="000B42AA" w:rsidRPr="00DD6F53" w:rsidDel="009A2AD6" w:rsidRDefault="002C16A8" w:rsidP="00EC2891">
            <w:pPr>
              <w:pStyle w:val="TableContents"/>
              <w:ind w:left="1701"/>
              <w:jc w:val="both"/>
              <w:rPr>
                <w:rFonts w:ascii="Arial" w:hAnsi="Arial" w:cs="Arial"/>
              </w:rPr>
            </w:pPr>
            <w:sdt>
              <w:sdtPr>
                <w:rPr>
                  <w:rFonts w:ascii="Arial" w:hAnsi="Arial" w:cs="Arial"/>
                </w:rPr>
                <w:id w:val="-509611496"/>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574597" w:rsidRPr="00353410">
              <w:rPr>
                <w:rFonts w:ascii="Arial" w:hAnsi="Arial" w:cs="Arial"/>
              </w:rPr>
              <w:t xml:space="preserve">Non </w:t>
            </w:r>
          </w:p>
        </w:tc>
      </w:tr>
      <w:tr w:rsidR="00574597" w:rsidRPr="00353410" w14:paraId="52BF73CF" w14:textId="77777777" w:rsidTr="00B85AAA">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941F777" w14:textId="1A984681" w:rsidR="00574597" w:rsidRPr="00353410" w:rsidRDefault="00DD6F53" w:rsidP="00574597">
            <w:pPr>
              <w:pStyle w:val="TableContents"/>
              <w:jc w:val="both"/>
              <w:rPr>
                <w:rFonts w:ascii="Arial" w:hAnsi="Arial" w:cs="Arial"/>
              </w:rPr>
            </w:pPr>
            <w:r w:rsidRPr="00DD6F53">
              <w:rPr>
                <w:rFonts w:ascii="Arial" w:hAnsi="Arial" w:cs="Arial"/>
              </w:rPr>
              <w:t>Si oui, préciser l’adresse du site internet qui permet de prendre connaissance de la décision issue de l’examen au cas par cas ou de l’étude d’impact du projet concerné par la mise en compatibilité</w:t>
            </w:r>
          </w:p>
        </w:tc>
      </w:tr>
      <w:tr w:rsidR="00DD6F53" w:rsidRPr="00353410" w14:paraId="4274B131" w14:textId="77777777" w:rsidTr="00B85AAA">
        <w:sdt>
          <w:sdtPr>
            <w:rPr>
              <w:rFonts w:ascii="Arial" w:hAnsi="Arial" w:cs="Arial"/>
            </w:rPr>
            <w:id w:val="-1875385360"/>
            <w:placeholder>
              <w:docPart w:val="DefaultPlaceholder_-1854013440"/>
            </w:placeholder>
            <w:showingPlcHdr/>
          </w:sdtPr>
          <w:sdtEndPr/>
          <w:sdtContent>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12A44195" w14:textId="359E2415" w:rsidR="00DD6F53" w:rsidRPr="00353410" w:rsidRDefault="00EC2891" w:rsidP="00574597">
                <w:pPr>
                  <w:pStyle w:val="TableContents"/>
                  <w:jc w:val="both"/>
                  <w:rPr>
                    <w:rFonts w:ascii="Arial" w:hAnsi="Arial" w:cs="Arial"/>
                  </w:rPr>
                </w:pPr>
                <w:r w:rsidRPr="004B17EE">
                  <w:rPr>
                    <w:rStyle w:val="Textedelespacerserv"/>
                  </w:rPr>
                  <w:t>Cliquez ou appuyez ici pour entrer du texte.</w:t>
                </w:r>
              </w:p>
            </w:tc>
          </w:sdtContent>
        </w:sdt>
      </w:tr>
      <w:tr w:rsidR="005A0E70" w:rsidRPr="00353410" w14:paraId="5B725E28" w14:textId="77777777" w:rsidTr="006356C5">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5B6D28" w14:textId="77777777" w:rsidR="008477E0" w:rsidRDefault="005A0E70" w:rsidP="00662F9B">
            <w:pPr>
              <w:pStyle w:val="Default"/>
              <w:rPr>
                <w:rFonts w:ascii="Arial" w:hAnsi="Arial" w:cs="Arial"/>
                <w:b/>
              </w:rPr>
            </w:pPr>
            <w:r w:rsidRPr="00353410">
              <w:rPr>
                <w:rFonts w:ascii="Arial" w:hAnsi="Arial" w:cs="Arial"/>
                <w:b/>
              </w:rPr>
              <w:t>4.</w:t>
            </w:r>
            <w:r w:rsidR="000B42AA" w:rsidRPr="00353410">
              <w:rPr>
                <w:rFonts w:ascii="Arial" w:hAnsi="Arial" w:cs="Arial"/>
                <w:b/>
              </w:rPr>
              <w:t>5</w:t>
            </w:r>
            <w:r w:rsidRPr="00353410">
              <w:rPr>
                <w:rFonts w:ascii="Arial" w:hAnsi="Arial" w:cs="Arial"/>
                <w:b/>
              </w:rPr>
              <w:t xml:space="preserve"> Mise en compatibilité du PLU</w:t>
            </w:r>
            <w:r w:rsidR="00B10B4C" w:rsidRPr="00353410">
              <w:rPr>
                <w:rFonts w:ascii="Arial" w:hAnsi="Arial" w:cs="Arial"/>
                <w:b/>
              </w:rPr>
              <w:t xml:space="preserve"> dans le cadre d’une procédure intégrée</w:t>
            </w:r>
          </w:p>
          <w:p w14:paraId="5D6A8B64" w14:textId="32505F0E" w:rsidR="005A0E70" w:rsidRPr="00353410" w:rsidDel="009A2AD6" w:rsidRDefault="00B10B4C" w:rsidP="00662F9B">
            <w:pPr>
              <w:pStyle w:val="Default"/>
              <w:rPr>
                <w:rFonts w:ascii="Arial" w:hAnsi="Arial" w:cs="Arial"/>
                <w:b/>
              </w:rPr>
            </w:pPr>
            <w:r w:rsidRPr="00353410">
              <w:rPr>
                <w:rFonts w:ascii="Arial" w:hAnsi="Arial" w:cs="Arial"/>
                <w:b/>
              </w:rPr>
              <w:t xml:space="preserve"> (L. 300-6-1)</w:t>
            </w:r>
            <w:r w:rsidR="007F1FDE" w:rsidRPr="00353410">
              <w:rPr>
                <w:rFonts w:ascii="Arial" w:hAnsi="Arial" w:cs="Arial"/>
                <w:b/>
              </w:rPr>
              <w:t xml:space="preserve"> </w:t>
            </w:r>
            <w:r w:rsidR="005A0E70" w:rsidRPr="00353410">
              <w:rPr>
                <w:rFonts w:ascii="Arial" w:hAnsi="Arial" w:cs="Arial"/>
                <w:b/>
              </w:rPr>
              <w:t xml:space="preserve"> </w:t>
            </w:r>
          </w:p>
        </w:tc>
      </w:tr>
      <w:tr w:rsidR="005A0E70" w:rsidRPr="00353410" w14:paraId="76BC1EFE" w14:textId="77777777" w:rsidTr="00BD7CE7">
        <w:tc>
          <w:tcPr>
            <w:tcW w:w="9641" w:type="dxa"/>
            <w:tcBorders>
              <w:left w:val="single" w:sz="2" w:space="0" w:color="000000"/>
              <w:bottom w:val="single" w:sz="4" w:space="0" w:color="auto"/>
              <w:right w:val="single" w:sz="2" w:space="0" w:color="000000"/>
            </w:tcBorders>
            <w:tcMar>
              <w:top w:w="55" w:type="dxa"/>
              <w:left w:w="55" w:type="dxa"/>
              <w:bottom w:w="55" w:type="dxa"/>
              <w:right w:w="55" w:type="dxa"/>
            </w:tcMar>
          </w:tcPr>
          <w:p w14:paraId="7F0B7CB5" w14:textId="4E3988F3" w:rsidR="005A0E70" w:rsidRPr="00353410" w:rsidRDefault="005A0E70">
            <w:pPr>
              <w:pStyle w:val="Default"/>
              <w:rPr>
                <w:rFonts w:ascii="Arial" w:hAnsi="Arial" w:cs="Arial"/>
              </w:rPr>
            </w:pPr>
            <w:r w:rsidRPr="00353410">
              <w:rPr>
                <w:rFonts w:ascii="Arial" w:hAnsi="Arial" w:cs="Arial"/>
              </w:rPr>
              <w:t xml:space="preserve">- Description </w:t>
            </w:r>
            <w:r w:rsidR="009E705F" w:rsidRPr="00353410">
              <w:rPr>
                <w:rFonts w:ascii="Arial" w:hAnsi="Arial" w:cs="Arial"/>
              </w:rPr>
              <w:t xml:space="preserve">de l’opération ou </w:t>
            </w:r>
            <w:r w:rsidRPr="00353410">
              <w:rPr>
                <w:rFonts w:ascii="Arial" w:hAnsi="Arial" w:cs="Arial"/>
              </w:rPr>
              <w:t>du projet</w:t>
            </w:r>
            <w:r w:rsidR="00A94C11" w:rsidRPr="00353410">
              <w:rPr>
                <w:rFonts w:ascii="Arial" w:hAnsi="Arial" w:cs="Arial"/>
              </w:rPr>
              <w:t xml:space="preserve"> nécessitant la mise en compatibilité </w:t>
            </w:r>
            <w:r w:rsidR="00A147B9" w:rsidRPr="00353410">
              <w:rPr>
                <w:rFonts w:ascii="Arial" w:hAnsi="Arial" w:cs="Arial"/>
              </w:rPr>
              <w:t xml:space="preserve">et </w:t>
            </w:r>
            <w:r w:rsidR="00776BC9" w:rsidRPr="00353410">
              <w:rPr>
                <w:rFonts w:ascii="Arial" w:hAnsi="Arial" w:cs="Arial"/>
              </w:rPr>
              <w:t>indications des éléments devant être mis en compatibilité avec le projet</w:t>
            </w:r>
          </w:p>
        </w:tc>
      </w:tr>
      <w:tr w:rsidR="005A0E70" w:rsidRPr="00353410" w14:paraId="28F81E11" w14:textId="77777777" w:rsidTr="00BD7CE7">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BA7319" w14:textId="46FD6BAE" w:rsidR="00B33D7C" w:rsidRPr="00353410" w:rsidRDefault="005A0E70" w:rsidP="0016225A">
            <w:pPr>
              <w:pStyle w:val="Default"/>
              <w:rPr>
                <w:rFonts w:ascii="Arial" w:hAnsi="Arial" w:cs="Arial"/>
              </w:rPr>
            </w:pPr>
            <w:r w:rsidRPr="00353410">
              <w:rPr>
                <w:rFonts w:ascii="Arial" w:hAnsi="Arial" w:cs="Arial"/>
              </w:rPr>
              <w:t xml:space="preserve">- Le projet concerné par la mise en compatibilité </w:t>
            </w:r>
            <w:r w:rsidR="00E96AAB" w:rsidRPr="00353410">
              <w:rPr>
                <w:rFonts w:ascii="Arial" w:hAnsi="Arial" w:cs="Arial"/>
              </w:rPr>
              <w:t>est soumis à</w:t>
            </w:r>
            <w:r w:rsidRPr="00353410">
              <w:rPr>
                <w:rFonts w:ascii="Arial" w:hAnsi="Arial" w:cs="Arial"/>
              </w:rPr>
              <w:t xml:space="preserve"> </w:t>
            </w:r>
            <w:r w:rsidR="00E96AAB" w:rsidRPr="00353410">
              <w:rPr>
                <w:rFonts w:ascii="Arial" w:hAnsi="Arial" w:cs="Arial"/>
              </w:rPr>
              <w:t>évaluation environnementale</w:t>
            </w:r>
            <w:r w:rsidRPr="00353410">
              <w:rPr>
                <w:rFonts w:ascii="Arial" w:hAnsi="Arial" w:cs="Arial"/>
              </w:rPr>
              <w:t xml:space="preserve"> : </w:t>
            </w:r>
          </w:p>
          <w:p w14:paraId="499D85F7" w14:textId="73A5E983" w:rsidR="00B85AAA" w:rsidRDefault="002C16A8" w:rsidP="00EC2891">
            <w:pPr>
              <w:pStyle w:val="Default"/>
              <w:ind w:left="1701"/>
              <w:rPr>
                <w:rFonts w:ascii="Arial" w:hAnsi="Arial" w:cs="Arial"/>
              </w:rPr>
            </w:pPr>
            <w:sdt>
              <w:sdtPr>
                <w:rPr>
                  <w:rFonts w:ascii="Arial" w:hAnsi="Arial" w:cs="Arial"/>
                </w:rPr>
                <w:id w:val="-30800704"/>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B85AAA">
              <w:rPr>
                <w:rFonts w:ascii="Arial" w:hAnsi="Arial" w:cs="Arial"/>
              </w:rPr>
              <w:t xml:space="preserve">Oui </w:t>
            </w:r>
          </w:p>
          <w:p w14:paraId="0CC97E1F" w14:textId="0007CB0E" w:rsidR="005A0E70" w:rsidRPr="00B85AAA" w:rsidDel="009A2AD6" w:rsidRDefault="002C16A8" w:rsidP="00EC2891">
            <w:pPr>
              <w:pStyle w:val="Default"/>
              <w:ind w:left="1701"/>
              <w:rPr>
                <w:rFonts w:ascii="Arial" w:hAnsi="Arial" w:cs="Arial"/>
              </w:rPr>
            </w:pPr>
            <w:sdt>
              <w:sdtPr>
                <w:rPr>
                  <w:rFonts w:ascii="Arial" w:hAnsi="Arial" w:cs="Arial"/>
                </w:rPr>
                <w:id w:val="580489077"/>
                <w14:checkbox>
                  <w14:checked w14:val="0"/>
                  <w14:checkedState w14:val="2612" w14:font="MS Gothic"/>
                  <w14:uncheckedState w14:val="2610" w14:font="MS Gothic"/>
                </w14:checkbox>
              </w:sdtPr>
              <w:sdtEndPr/>
              <w:sdtContent>
                <w:r w:rsidR="00EC2891">
                  <w:rPr>
                    <w:rFonts w:ascii="MS Gothic" w:eastAsia="MS Gothic" w:hAnsi="MS Gothic" w:cs="Arial" w:hint="eastAsia"/>
                  </w:rPr>
                  <w:t>☐</w:t>
                </w:r>
              </w:sdtContent>
            </w:sdt>
            <w:r w:rsidR="005A0E70" w:rsidRPr="00353410">
              <w:rPr>
                <w:rFonts w:ascii="Arial" w:hAnsi="Arial" w:cs="Arial"/>
              </w:rPr>
              <w:t xml:space="preserve">Non </w:t>
            </w:r>
          </w:p>
        </w:tc>
      </w:tr>
      <w:tr w:rsidR="005A0E70" w:rsidRPr="00353410" w14:paraId="64701CD2" w14:textId="77777777" w:rsidTr="00BD7CE7">
        <w:trPr>
          <w:trHeight w:val="343"/>
        </w:trPr>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0D9892B" w14:textId="5DAF34BA" w:rsidR="005A0E70" w:rsidRPr="00353410" w:rsidDel="009A2AD6" w:rsidRDefault="00B85AAA" w:rsidP="005A0E70">
            <w:pPr>
              <w:pStyle w:val="TableContents"/>
              <w:jc w:val="both"/>
              <w:rPr>
                <w:rFonts w:ascii="Arial" w:hAnsi="Arial" w:cs="Arial"/>
              </w:rPr>
            </w:pPr>
            <w:r w:rsidRPr="00B85AAA">
              <w:rPr>
                <w:rFonts w:ascii="Arial" w:hAnsi="Arial" w:cs="Arial"/>
              </w:rPr>
              <w:t xml:space="preserve">Si oui, préciser l’adresse du site internet qui permet de prendre connaissance de la décision issue de l’examen au cas par cas ou </w:t>
            </w:r>
            <w:proofErr w:type="gramStart"/>
            <w:r w:rsidRPr="00B85AAA">
              <w:rPr>
                <w:rFonts w:ascii="Arial" w:hAnsi="Arial" w:cs="Arial"/>
              </w:rPr>
              <w:t>de  l’étude</w:t>
            </w:r>
            <w:proofErr w:type="gramEnd"/>
            <w:r w:rsidRPr="00B85AAA">
              <w:rPr>
                <w:rFonts w:ascii="Arial" w:hAnsi="Arial" w:cs="Arial"/>
              </w:rPr>
              <w:t xml:space="preserve"> d’impact du projet concerné par la mise en compatibilité</w:t>
            </w:r>
          </w:p>
        </w:tc>
      </w:tr>
      <w:tr w:rsidR="00B85AAA" w:rsidRPr="00353410" w14:paraId="143A0424" w14:textId="77777777" w:rsidTr="00BD7CE7">
        <w:trPr>
          <w:trHeight w:val="343"/>
        </w:trPr>
        <w:sdt>
          <w:sdtPr>
            <w:rPr>
              <w:rFonts w:ascii="Arial" w:hAnsi="Arial" w:cs="Arial"/>
            </w:rPr>
            <w:id w:val="-930510069"/>
            <w:placeholder>
              <w:docPart w:val="DefaultPlaceholder_-1854013440"/>
            </w:placeholder>
            <w:showingPlcHdr/>
          </w:sdtPr>
          <w:sdtEndPr/>
          <w:sdtContent>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3BAE6ED" w14:textId="5CAC38C9" w:rsidR="00B85AAA" w:rsidRPr="00353410" w:rsidDel="009A2AD6" w:rsidRDefault="00EC2891" w:rsidP="005A0E70">
                <w:pPr>
                  <w:pStyle w:val="TableContents"/>
                  <w:jc w:val="both"/>
                  <w:rPr>
                    <w:rFonts w:ascii="Arial" w:hAnsi="Arial" w:cs="Arial"/>
                  </w:rPr>
                </w:pPr>
                <w:r w:rsidRPr="004B17EE">
                  <w:rPr>
                    <w:rStyle w:val="Textedelespacerserv"/>
                  </w:rPr>
                  <w:t>Cliquez ou appuyez ici pour entrer du texte.</w:t>
                </w:r>
              </w:p>
            </w:tc>
          </w:sdtContent>
        </w:sdt>
      </w:tr>
      <w:tr w:rsidR="005A0E70" w:rsidRPr="00353410" w14:paraId="4C72FD44" w14:textId="77777777" w:rsidTr="006356C5">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4A5A31" w14:textId="3C41FC18" w:rsidR="005A0E70" w:rsidRPr="00353410" w:rsidRDefault="005A0E70" w:rsidP="005A0E70">
            <w:pPr>
              <w:rPr>
                <w:rFonts w:ascii="Arial" w:hAnsi="Arial" w:cs="Arial"/>
                <w:b/>
              </w:rPr>
            </w:pPr>
            <w:r w:rsidRPr="00353410">
              <w:rPr>
                <w:rFonts w:ascii="Arial" w:hAnsi="Arial" w:cs="Arial"/>
                <w:b/>
              </w:rPr>
              <w:t>4.</w:t>
            </w:r>
            <w:r w:rsidR="000B42AA" w:rsidRPr="00353410">
              <w:rPr>
                <w:rFonts w:ascii="Arial" w:hAnsi="Arial" w:cs="Arial"/>
                <w:b/>
              </w:rPr>
              <w:t>6</w:t>
            </w:r>
            <w:r w:rsidR="00E1245C" w:rsidRPr="00353410">
              <w:rPr>
                <w:rFonts w:ascii="Arial" w:hAnsi="Arial" w:cs="Arial"/>
                <w:b/>
              </w:rPr>
              <w:t xml:space="preserve"> </w:t>
            </w:r>
            <w:r w:rsidRPr="00353410">
              <w:rPr>
                <w:rFonts w:ascii="Arial" w:hAnsi="Arial" w:cs="Arial"/>
                <w:b/>
              </w:rPr>
              <w:t>Mise en compatibilité du PLU avec un document supérieur</w:t>
            </w:r>
          </w:p>
        </w:tc>
      </w:tr>
      <w:tr w:rsidR="005A0E70" w:rsidRPr="00353410" w14:paraId="64AFC915" w14:textId="77777777" w:rsidTr="006356C5">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215B13" w14:textId="34E49B54" w:rsidR="005A0E70" w:rsidRPr="00353410" w:rsidRDefault="005A0E70" w:rsidP="0016225A">
            <w:pPr>
              <w:pStyle w:val="Default"/>
              <w:rPr>
                <w:rFonts w:ascii="Arial" w:hAnsi="Arial" w:cs="Arial"/>
              </w:rPr>
            </w:pPr>
            <w:r w:rsidRPr="00353410">
              <w:rPr>
                <w:rFonts w:ascii="Arial" w:hAnsi="Arial" w:cs="Arial"/>
              </w:rPr>
              <w:t>- Document(s) avec le(s)quel(s) le PLU est mis en compatibilité</w:t>
            </w:r>
            <w:r w:rsidR="00E74CE7" w:rsidRPr="00353410">
              <w:rPr>
                <w:rFonts w:ascii="Arial" w:hAnsi="Arial" w:cs="Arial"/>
              </w:rPr>
              <w:t> :</w:t>
            </w:r>
            <w:r w:rsidR="00E74CE7" w:rsidRPr="00353410">
              <w:rPr>
                <w:rFonts w:ascii="Arial" w:eastAsia="SimSun" w:hAnsi="Arial" w:cs="Arial"/>
                <w:color w:val="auto"/>
              </w:rPr>
              <w:t xml:space="preserve"> </w:t>
            </w:r>
            <w:r w:rsidR="00A147B9" w:rsidRPr="00353410">
              <w:rPr>
                <w:rFonts w:ascii="Arial" w:eastAsia="SimSun" w:hAnsi="Arial" w:cs="Arial"/>
                <w:color w:val="auto"/>
              </w:rPr>
              <w:t xml:space="preserve">parmi les documents listés à la </w:t>
            </w:r>
            <w:r w:rsidR="00A147B9" w:rsidRPr="00353410">
              <w:rPr>
                <w:rFonts w:ascii="Arial" w:eastAsia="SimSun" w:hAnsi="Arial" w:cs="Arial"/>
                <w:b/>
                <w:i/>
                <w:color w:val="auto"/>
              </w:rPr>
              <w:t xml:space="preserve">rubrique 3.1, </w:t>
            </w:r>
            <w:r w:rsidR="00E74CE7" w:rsidRPr="00353410">
              <w:rPr>
                <w:rFonts w:ascii="Arial" w:hAnsi="Arial" w:cs="Arial"/>
              </w:rPr>
              <w:t>intitulé du document, date d’approbation et l</w:t>
            </w:r>
            <w:r w:rsidR="0016225A" w:rsidRPr="00353410">
              <w:rPr>
                <w:rFonts w:ascii="Arial" w:hAnsi="Arial" w:cs="Arial"/>
              </w:rPr>
              <w:t>’adresse du site i</w:t>
            </w:r>
            <w:r w:rsidR="00E74CE7" w:rsidRPr="00353410">
              <w:rPr>
                <w:rFonts w:ascii="Arial" w:hAnsi="Arial" w:cs="Arial"/>
              </w:rPr>
              <w:t>nternet qui permet de prendre connaissance du document</w:t>
            </w:r>
          </w:p>
        </w:tc>
      </w:tr>
      <w:tr w:rsidR="005A0E70" w:rsidRPr="00353410" w14:paraId="367CA8FE" w14:textId="77777777" w:rsidTr="006356C5">
        <w:sdt>
          <w:sdtPr>
            <w:rPr>
              <w:rFonts w:ascii="Arial" w:hAnsi="Arial" w:cs="Arial"/>
            </w:rPr>
            <w:id w:val="1963922603"/>
            <w:placeholder>
              <w:docPart w:val="DefaultPlaceholder_-1854013440"/>
            </w:placeholder>
            <w:showingPlcHdr/>
          </w:sdtPr>
          <w:sdtEndPr/>
          <w:sdtContent>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072755" w14:textId="7179464D" w:rsidR="005A0E70" w:rsidRPr="00353410" w:rsidRDefault="008477E0" w:rsidP="005A0E70">
                <w:pPr>
                  <w:pStyle w:val="Default"/>
                  <w:rPr>
                    <w:rFonts w:ascii="Arial" w:hAnsi="Arial" w:cs="Arial"/>
                  </w:rPr>
                </w:pPr>
                <w:r w:rsidRPr="004B17EE">
                  <w:rPr>
                    <w:rStyle w:val="Textedelespacerserv"/>
                  </w:rPr>
                  <w:t>Cliquez ou appuyez ici pour entrer du texte.</w:t>
                </w:r>
              </w:p>
            </w:tc>
          </w:sdtContent>
        </w:sdt>
      </w:tr>
      <w:tr w:rsidR="005A0E70" w:rsidRPr="00353410" w14:paraId="06A9AEE2" w14:textId="77777777" w:rsidTr="006356C5">
        <w:tc>
          <w:tcPr>
            <w:tcW w:w="9641"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BE755F" w14:textId="4AECA67D" w:rsidR="005A0E70" w:rsidRPr="00353410" w:rsidRDefault="005A0E70" w:rsidP="00A147B9">
            <w:pPr>
              <w:pStyle w:val="Default"/>
              <w:rPr>
                <w:rFonts w:ascii="Arial" w:hAnsi="Arial" w:cs="Arial"/>
              </w:rPr>
            </w:pPr>
            <w:r w:rsidRPr="00353410">
              <w:rPr>
                <w:rFonts w:ascii="Arial" w:hAnsi="Arial" w:cs="Arial"/>
              </w:rPr>
              <w:t xml:space="preserve">- </w:t>
            </w:r>
            <w:r w:rsidR="00A147B9" w:rsidRPr="00353410">
              <w:rPr>
                <w:rFonts w:ascii="Arial" w:hAnsi="Arial" w:cs="Arial"/>
              </w:rPr>
              <w:t>Motif pour lequel le PLU est mis en compatibilité</w:t>
            </w:r>
          </w:p>
        </w:tc>
      </w:tr>
      <w:tr w:rsidR="00CB3D20" w:rsidRPr="00353410" w14:paraId="6E8B0CB1" w14:textId="77777777" w:rsidTr="00BD7CE7">
        <w:sdt>
          <w:sdtPr>
            <w:rPr>
              <w:rFonts w:ascii="Arial" w:hAnsi="Arial" w:cs="Arial"/>
            </w:rPr>
            <w:id w:val="-1138885937"/>
            <w:placeholder>
              <w:docPart w:val="DefaultPlaceholder_-1854013440"/>
            </w:placeholder>
            <w:showingPlcHdr/>
          </w:sdtPr>
          <w:sdtEndPr/>
          <w:sdtContent>
            <w:tc>
              <w:tcPr>
                <w:tcW w:w="9641" w:type="dxa"/>
                <w:tcBorders>
                  <w:left w:val="single" w:sz="2" w:space="0" w:color="000000"/>
                  <w:bottom w:val="single" w:sz="4" w:space="0" w:color="auto"/>
                  <w:right w:val="single" w:sz="2" w:space="0" w:color="000000"/>
                </w:tcBorders>
                <w:tcMar>
                  <w:top w:w="55" w:type="dxa"/>
                  <w:left w:w="55" w:type="dxa"/>
                  <w:bottom w:w="55" w:type="dxa"/>
                  <w:right w:w="55" w:type="dxa"/>
                </w:tcMar>
              </w:tcPr>
              <w:p w14:paraId="50F55357" w14:textId="1C744BAC" w:rsidR="00CB3D20" w:rsidRPr="00353410" w:rsidRDefault="00EC2891" w:rsidP="005A0E70">
                <w:pPr>
                  <w:pStyle w:val="Default"/>
                  <w:rPr>
                    <w:rFonts w:ascii="Arial" w:hAnsi="Arial" w:cs="Arial"/>
                  </w:rPr>
                </w:pPr>
                <w:r w:rsidRPr="004B17EE">
                  <w:rPr>
                    <w:rStyle w:val="Textedelespacerserv"/>
                  </w:rPr>
                  <w:t>Cliquez ou appuyez ici pour entrer du texte.</w:t>
                </w:r>
              </w:p>
            </w:tc>
          </w:sdtContent>
        </w:sdt>
      </w:tr>
      <w:tr w:rsidR="005A0E70" w:rsidRPr="00353410" w14:paraId="5B9455EA" w14:textId="77777777" w:rsidTr="00BD7CE7">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8C6B87" w14:textId="5893EF09" w:rsidR="006B6DC6" w:rsidRPr="00353410" w:rsidRDefault="006B6DC6" w:rsidP="006C082F">
            <w:pPr>
              <w:pStyle w:val="Default"/>
              <w:rPr>
                <w:rFonts w:ascii="Arial" w:hAnsi="Arial" w:cs="Arial"/>
              </w:rPr>
            </w:pPr>
            <w:r w:rsidRPr="00353410">
              <w:rPr>
                <w:rFonts w:ascii="Arial" w:hAnsi="Arial" w:cs="Arial"/>
                <w:b/>
              </w:rPr>
              <w:t>4</w:t>
            </w:r>
            <w:r w:rsidRPr="00353410">
              <w:rPr>
                <w:rFonts w:ascii="Arial" w:hAnsi="Arial" w:cs="Arial"/>
              </w:rPr>
              <w:t>.</w:t>
            </w:r>
            <w:r w:rsidRPr="00353410">
              <w:rPr>
                <w:rFonts w:ascii="Arial" w:hAnsi="Arial" w:cs="Arial"/>
                <w:b/>
              </w:rPr>
              <w:t>7 La procédure a des effets au-delà des frontières nationales</w:t>
            </w:r>
            <w:r w:rsidR="006921BE" w:rsidRPr="00353410">
              <w:rPr>
                <w:rFonts w:ascii="Arial" w:hAnsi="Arial" w:cs="Arial"/>
              </w:rPr>
              <w:t xml:space="preserve"> </w:t>
            </w:r>
          </w:p>
          <w:p w14:paraId="204CE0D4" w14:textId="7FF1A328" w:rsidR="00D37D2A" w:rsidRPr="00D37D2A" w:rsidRDefault="002C16A8" w:rsidP="00665FF4">
            <w:pPr>
              <w:pStyle w:val="Default"/>
              <w:ind w:left="1701"/>
              <w:rPr>
                <w:rFonts w:ascii="Arial" w:hAnsi="Arial" w:cs="Arial"/>
                <w:b/>
              </w:rPr>
            </w:pPr>
            <w:sdt>
              <w:sdtPr>
                <w:rPr>
                  <w:rFonts w:ascii="Arial" w:hAnsi="Arial" w:cs="Arial"/>
                </w:rPr>
                <w:id w:val="1304587952"/>
                <w14:checkbox>
                  <w14:checked w14:val="0"/>
                  <w14:checkedState w14:val="2612" w14:font="MS Gothic"/>
                  <w14:uncheckedState w14:val="2610" w14:font="MS Gothic"/>
                </w14:checkbox>
              </w:sdtPr>
              <w:sdtEndPr/>
              <w:sdtContent>
                <w:r w:rsidR="00665FF4">
                  <w:rPr>
                    <w:rFonts w:ascii="MS Gothic" w:eastAsia="MS Gothic" w:hAnsi="MS Gothic" w:cs="Arial" w:hint="eastAsia"/>
                  </w:rPr>
                  <w:t>☐</w:t>
                </w:r>
              </w:sdtContent>
            </w:sdt>
            <w:r w:rsidR="00D37D2A">
              <w:rPr>
                <w:rFonts w:ascii="Arial" w:hAnsi="Arial" w:cs="Arial"/>
              </w:rPr>
              <w:t>Oui</w:t>
            </w:r>
          </w:p>
          <w:p w14:paraId="6D61CA21" w14:textId="47FA3CF4" w:rsidR="005A0E70" w:rsidRPr="00353410" w:rsidRDefault="002C16A8" w:rsidP="00665FF4">
            <w:pPr>
              <w:pStyle w:val="Default"/>
              <w:ind w:left="1701"/>
              <w:rPr>
                <w:rFonts w:ascii="Arial" w:hAnsi="Arial" w:cs="Arial"/>
                <w:b/>
              </w:rPr>
            </w:pPr>
            <w:sdt>
              <w:sdtPr>
                <w:rPr>
                  <w:rFonts w:ascii="Arial" w:hAnsi="Arial" w:cs="Arial"/>
                </w:rPr>
                <w:id w:val="-1955167196"/>
                <w14:checkbox>
                  <w14:checked w14:val="1"/>
                  <w14:checkedState w14:val="2612" w14:font="MS Gothic"/>
                  <w14:uncheckedState w14:val="2610" w14:font="MS Gothic"/>
                </w14:checkbox>
              </w:sdtPr>
              <w:sdtEndPr/>
              <w:sdtContent>
                <w:r w:rsidR="000B01E7">
                  <w:rPr>
                    <w:rFonts w:ascii="MS Gothic" w:eastAsia="MS Gothic" w:hAnsi="MS Gothic" w:cs="Arial" w:hint="eastAsia"/>
                  </w:rPr>
                  <w:t>☒</w:t>
                </w:r>
              </w:sdtContent>
            </w:sdt>
            <w:r w:rsidR="006B6DC6" w:rsidRPr="00353410">
              <w:rPr>
                <w:rFonts w:ascii="Arial" w:hAnsi="Arial" w:cs="Arial"/>
              </w:rPr>
              <w:t xml:space="preserve">Non </w:t>
            </w:r>
            <w:r w:rsidR="006921BE" w:rsidRPr="00353410">
              <w:rPr>
                <w:rFonts w:ascii="Arial" w:hAnsi="Arial" w:cs="Arial"/>
              </w:rPr>
              <w:t xml:space="preserve"> </w:t>
            </w:r>
          </w:p>
        </w:tc>
      </w:tr>
      <w:tr w:rsidR="00D37D2A" w:rsidRPr="00353410" w14:paraId="0AA6FE5A" w14:textId="77777777" w:rsidTr="00BD7CE7">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8AD47C4" w14:textId="04824C41" w:rsidR="00D37D2A" w:rsidRPr="00353410" w:rsidRDefault="00D37D2A" w:rsidP="006C082F">
            <w:pPr>
              <w:pStyle w:val="Default"/>
              <w:rPr>
                <w:rFonts w:ascii="Arial" w:hAnsi="Arial" w:cs="Arial"/>
                <w:b/>
              </w:rPr>
            </w:pPr>
            <w:r w:rsidRPr="00D37D2A">
              <w:rPr>
                <w:rFonts w:ascii="Arial" w:hAnsi="Arial" w:cs="Arial"/>
                <w:b/>
              </w:rPr>
              <w:t>Si oui, préciser les effets</w:t>
            </w:r>
          </w:p>
        </w:tc>
      </w:tr>
      <w:tr w:rsidR="00D37D2A" w:rsidRPr="00353410" w14:paraId="12579F8F" w14:textId="77777777" w:rsidTr="00BD7CE7">
        <w:sdt>
          <w:sdtPr>
            <w:rPr>
              <w:rFonts w:ascii="Arial" w:hAnsi="Arial" w:cs="Arial"/>
            </w:rPr>
            <w:id w:val="-2129621675"/>
            <w:placeholder>
              <w:docPart w:val="DefaultPlaceholder_-1854013440"/>
            </w:placeholder>
            <w:showingPlcHdr/>
          </w:sdtPr>
          <w:sdtEndPr/>
          <w:sdtContent>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7C6D7F5" w14:textId="168D5A5B" w:rsidR="00D37D2A" w:rsidRPr="008477E0" w:rsidRDefault="008477E0" w:rsidP="008477E0">
                <w:pPr>
                  <w:pStyle w:val="Default"/>
                  <w:rPr>
                    <w:rFonts w:ascii="Arial" w:hAnsi="Arial" w:cs="Arial"/>
                  </w:rPr>
                </w:pPr>
                <w:r w:rsidRPr="004B17EE">
                  <w:rPr>
                    <w:rStyle w:val="Textedelespacerserv"/>
                  </w:rPr>
                  <w:t>Cliquez ou appuyez ici pour entrer du texte.</w:t>
                </w:r>
              </w:p>
            </w:tc>
          </w:sdtContent>
        </w:sdt>
      </w:tr>
      <w:tr w:rsidR="006356C5" w:rsidRPr="00353410" w14:paraId="4B6B4562" w14:textId="77777777" w:rsidTr="00BD7CE7">
        <w:tc>
          <w:tcPr>
            <w:tcW w:w="9641" w:type="dxa"/>
            <w:tcBorders>
              <w:top w:val="single" w:sz="4" w:space="0" w:color="auto"/>
              <w:bottom w:val="single" w:sz="4" w:space="0" w:color="auto"/>
            </w:tcBorders>
            <w:tcMar>
              <w:top w:w="55" w:type="dxa"/>
              <w:left w:w="55" w:type="dxa"/>
              <w:bottom w:w="55" w:type="dxa"/>
              <w:right w:w="55" w:type="dxa"/>
            </w:tcMar>
          </w:tcPr>
          <w:p w14:paraId="31EC259A" w14:textId="77777777" w:rsidR="006356C5" w:rsidRPr="00353410" w:rsidRDefault="006356C5" w:rsidP="006B6DC6">
            <w:pPr>
              <w:rPr>
                <w:rFonts w:ascii="Arial" w:eastAsia="Century Gothic" w:hAnsi="Arial" w:cs="Arial"/>
              </w:rPr>
            </w:pPr>
          </w:p>
        </w:tc>
      </w:tr>
      <w:tr w:rsidR="006C6EDD" w:rsidRPr="00353410" w14:paraId="11866068" w14:textId="77777777" w:rsidTr="00BD7CE7">
        <w:tc>
          <w:tcPr>
            <w:tcW w:w="96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71BDAC" w14:textId="3579F608" w:rsidR="007D7552" w:rsidRPr="00353410" w:rsidRDefault="00435D3F">
            <w:pPr>
              <w:pStyle w:val="Default"/>
              <w:jc w:val="center"/>
              <w:rPr>
                <w:rFonts w:ascii="Arial" w:hAnsi="Arial" w:cs="Arial"/>
                <w:b/>
                <w:bCs/>
                <w:color w:val="auto"/>
              </w:rPr>
            </w:pPr>
            <w:r w:rsidRPr="00353410">
              <w:rPr>
                <w:rFonts w:ascii="Arial" w:hAnsi="Arial" w:cs="Arial"/>
                <w:b/>
                <w:bCs/>
                <w:color w:val="auto"/>
              </w:rPr>
              <w:t>5</w:t>
            </w:r>
            <w:r w:rsidR="002A606A" w:rsidRPr="00353410">
              <w:rPr>
                <w:rFonts w:ascii="Arial" w:hAnsi="Arial" w:cs="Arial"/>
                <w:b/>
                <w:bCs/>
                <w:color w:val="auto"/>
              </w:rPr>
              <w:t>. Sensibilité environnementale du territoire concerné par la procédure</w:t>
            </w:r>
          </w:p>
        </w:tc>
      </w:tr>
      <w:tr w:rsidR="007D7552" w:rsidRPr="00353410" w14:paraId="3D0ACC5E" w14:textId="77777777" w:rsidTr="00BD7CE7">
        <w:tc>
          <w:tcPr>
            <w:tcW w:w="9641"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B2D1EFD" w14:textId="6CDF7A3D" w:rsidR="007D7552" w:rsidRPr="00353410" w:rsidRDefault="00435D3F" w:rsidP="006356C5">
            <w:pPr>
              <w:pStyle w:val="Default"/>
              <w:rPr>
                <w:rFonts w:ascii="Arial" w:hAnsi="Arial" w:cs="Arial"/>
                <w:b/>
                <w:bCs/>
                <w:color w:val="auto"/>
              </w:rPr>
            </w:pPr>
            <w:r w:rsidRPr="00353410">
              <w:rPr>
                <w:rFonts w:ascii="Arial" w:hAnsi="Arial" w:cs="Arial"/>
                <w:b/>
                <w:bCs/>
                <w:color w:val="auto"/>
              </w:rPr>
              <w:t>5</w:t>
            </w:r>
            <w:r w:rsidR="006E351F" w:rsidRPr="00353410">
              <w:rPr>
                <w:rFonts w:ascii="Arial" w:hAnsi="Arial" w:cs="Arial"/>
                <w:b/>
                <w:bCs/>
                <w:color w:val="auto"/>
              </w:rPr>
              <w:t xml:space="preserve">.1 Le </w:t>
            </w:r>
            <w:r w:rsidR="006356C5" w:rsidRPr="00353410">
              <w:rPr>
                <w:rFonts w:ascii="Arial" w:hAnsi="Arial" w:cs="Arial"/>
                <w:b/>
                <w:bCs/>
                <w:color w:val="auto"/>
              </w:rPr>
              <w:t>plan local d’urbanisme</w:t>
            </w:r>
            <w:r w:rsidR="002A606A" w:rsidRPr="00353410">
              <w:rPr>
                <w:rFonts w:ascii="Arial" w:hAnsi="Arial" w:cs="Arial"/>
                <w:b/>
                <w:bCs/>
                <w:color w:val="auto"/>
              </w:rPr>
              <w:t xml:space="preserve"> est concerné par</w:t>
            </w:r>
            <w:r w:rsidR="0027184D" w:rsidRPr="00353410">
              <w:rPr>
                <w:rFonts w:ascii="Arial" w:hAnsi="Arial" w:cs="Arial"/>
                <w:b/>
                <w:bCs/>
                <w:color w:val="auto"/>
              </w:rPr>
              <w:t> :</w:t>
            </w:r>
          </w:p>
        </w:tc>
      </w:tr>
    </w:tbl>
    <w:p w14:paraId="624F00BF" w14:textId="77777777" w:rsidR="002A606A" w:rsidRPr="00353410" w:rsidRDefault="002A606A">
      <w:pPr>
        <w:rPr>
          <w:rFonts w:ascii="Arial" w:hAnsi="Arial" w:cs="Arial"/>
          <w:vanish/>
        </w:rPr>
      </w:pPr>
    </w:p>
    <w:tbl>
      <w:tblPr>
        <w:tblW w:w="9640" w:type="dxa"/>
        <w:tblLayout w:type="fixed"/>
        <w:tblCellMar>
          <w:left w:w="10" w:type="dxa"/>
          <w:right w:w="10" w:type="dxa"/>
        </w:tblCellMar>
        <w:tblLook w:val="0000" w:firstRow="0" w:lastRow="0" w:firstColumn="0" w:lastColumn="0" w:noHBand="0" w:noVBand="0"/>
      </w:tblPr>
      <w:tblGrid>
        <w:gridCol w:w="4076"/>
        <w:gridCol w:w="742"/>
        <w:gridCol w:w="796"/>
        <w:gridCol w:w="4026"/>
      </w:tblGrid>
      <w:tr w:rsidR="006C6EDD" w:rsidRPr="00353410" w14:paraId="6462A642" w14:textId="77777777" w:rsidTr="00DF67C9">
        <w:tc>
          <w:tcPr>
            <w:tcW w:w="4076" w:type="dxa"/>
            <w:tcBorders>
              <w:top w:val="single" w:sz="2" w:space="0" w:color="000000"/>
              <w:left w:val="single" w:sz="2" w:space="0" w:color="000000"/>
              <w:bottom w:val="single" w:sz="2" w:space="0" w:color="000000"/>
            </w:tcBorders>
            <w:tcMar>
              <w:top w:w="55" w:type="dxa"/>
              <w:left w:w="55" w:type="dxa"/>
              <w:bottom w:w="55" w:type="dxa"/>
              <w:right w:w="55" w:type="dxa"/>
            </w:tcMar>
          </w:tcPr>
          <w:p w14:paraId="0BDC8DFC" w14:textId="77777777" w:rsidR="007D7552" w:rsidRPr="00353410" w:rsidRDefault="007D7552">
            <w:pPr>
              <w:pStyle w:val="Default"/>
              <w:rPr>
                <w:rFonts w:ascii="Arial" w:hAnsi="Arial" w:cs="Arial"/>
                <w:color w:val="auto"/>
              </w:rPr>
            </w:pPr>
          </w:p>
        </w:tc>
        <w:tc>
          <w:tcPr>
            <w:tcW w:w="742" w:type="dxa"/>
            <w:tcBorders>
              <w:top w:val="single" w:sz="2" w:space="0" w:color="000000"/>
              <w:left w:val="single" w:sz="2" w:space="0" w:color="000000"/>
              <w:bottom w:val="single" w:sz="2" w:space="0" w:color="000000"/>
            </w:tcBorders>
            <w:tcMar>
              <w:top w:w="55" w:type="dxa"/>
              <w:left w:w="55" w:type="dxa"/>
              <w:bottom w:w="55" w:type="dxa"/>
              <w:right w:w="55" w:type="dxa"/>
            </w:tcMar>
          </w:tcPr>
          <w:p w14:paraId="273FB3EC" w14:textId="77777777" w:rsidR="007D7552" w:rsidRPr="00353410" w:rsidRDefault="002A606A">
            <w:pPr>
              <w:pStyle w:val="Default"/>
              <w:jc w:val="center"/>
              <w:rPr>
                <w:rFonts w:ascii="Arial" w:hAnsi="Arial" w:cs="Arial"/>
                <w:color w:val="auto"/>
              </w:rPr>
            </w:pPr>
            <w:r w:rsidRPr="00353410">
              <w:rPr>
                <w:rFonts w:ascii="Arial" w:hAnsi="Arial" w:cs="Arial"/>
                <w:color w:val="auto"/>
              </w:rPr>
              <w:t>Oui</w:t>
            </w:r>
          </w:p>
        </w:tc>
        <w:tc>
          <w:tcPr>
            <w:tcW w:w="796" w:type="dxa"/>
            <w:tcBorders>
              <w:top w:val="single" w:sz="2" w:space="0" w:color="000000"/>
              <w:left w:val="single" w:sz="2" w:space="0" w:color="000000"/>
              <w:bottom w:val="single" w:sz="2" w:space="0" w:color="000000"/>
            </w:tcBorders>
            <w:tcMar>
              <w:top w:w="55" w:type="dxa"/>
              <w:left w:w="55" w:type="dxa"/>
              <w:bottom w:w="55" w:type="dxa"/>
              <w:right w:w="55" w:type="dxa"/>
            </w:tcMar>
          </w:tcPr>
          <w:p w14:paraId="51E62120" w14:textId="77777777" w:rsidR="007D7552" w:rsidRPr="00353410" w:rsidRDefault="002A606A">
            <w:pPr>
              <w:pStyle w:val="Default"/>
              <w:jc w:val="center"/>
              <w:rPr>
                <w:rFonts w:ascii="Arial" w:hAnsi="Arial" w:cs="Arial"/>
                <w:color w:val="auto"/>
              </w:rPr>
            </w:pPr>
            <w:r w:rsidRPr="00353410">
              <w:rPr>
                <w:rFonts w:ascii="Arial" w:hAnsi="Arial" w:cs="Arial"/>
                <w:color w:val="auto"/>
              </w:rPr>
              <w:t>Non</w:t>
            </w:r>
          </w:p>
        </w:tc>
        <w:tc>
          <w:tcPr>
            <w:tcW w:w="40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91B1E7" w14:textId="62BCD2DA" w:rsidR="007D7552" w:rsidRPr="00353410" w:rsidRDefault="002A606A" w:rsidP="001F1472">
            <w:pPr>
              <w:pStyle w:val="Default"/>
              <w:jc w:val="center"/>
              <w:rPr>
                <w:rFonts w:ascii="Arial" w:hAnsi="Arial" w:cs="Arial"/>
                <w:color w:val="auto"/>
              </w:rPr>
            </w:pPr>
            <w:r w:rsidRPr="00353410">
              <w:rPr>
                <w:rFonts w:ascii="Arial" w:hAnsi="Arial" w:cs="Arial"/>
                <w:color w:val="auto"/>
              </w:rPr>
              <w:t>Si oui, précisez</w:t>
            </w:r>
          </w:p>
        </w:tc>
      </w:tr>
      <w:tr w:rsidR="006C6EDD" w:rsidRPr="00353410" w14:paraId="389235B0"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37912CC9" w14:textId="77777777" w:rsidR="007D7552" w:rsidRPr="00353410" w:rsidRDefault="002A606A">
            <w:pPr>
              <w:pStyle w:val="Default"/>
              <w:jc w:val="both"/>
              <w:rPr>
                <w:rFonts w:ascii="Arial" w:hAnsi="Arial" w:cs="Arial"/>
                <w:color w:val="auto"/>
              </w:rPr>
            </w:pPr>
            <w:r w:rsidRPr="00353410">
              <w:rPr>
                <w:rFonts w:ascii="Arial" w:hAnsi="Arial" w:cs="Arial"/>
                <w:color w:val="auto"/>
              </w:rPr>
              <w:t>Les dispositions de la loi montagne</w:t>
            </w:r>
          </w:p>
        </w:tc>
        <w:sdt>
          <w:sdtPr>
            <w:rPr>
              <w:rFonts w:ascii="Arial" w:hAnsi="Arial" w:cs="Arial"/>
              <w:color w:val="auto"/>
            </w:rPr>
            <w:id w:val="1975261914"/>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576FE9B1" w14:textId="3922F6C7" w:rsidR="007D7552" w:rsidRPr="00353410" w:rsidRDefault="00523340"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03345310"/>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7B6520DC" w14:textId="5A7F3CBB" w:rsidR="007D7552" w:rsidRPr="00353410" w:rsidRDefault="000B01E7"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85233301"/>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AA97E6" w14:textId="142E140D" w:rsidR="007D7552" w:rsidRPr="00353410" w:rsidRDefault="008D71BF"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7F187A46"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5C226066" w14:textId="77777777" w:rsidR="007D7552" w:rsidRPr="00353410" w:rsidRDefault="002A606A">
            <w:pPr>
              <w:pStyle w:val="Default"/>
              <w:jc w:val="both"/>
              <w:rPr>
                <w:rFonts w:ascii="Arial" w:hAnsi="Arial" w:cs="Arial"/>
                <w:color w:val="auto"/>
              </w:rPr>
            </w:pPr>
            <w:r w:rsidRPr="00353410">
              <w:rPr>
                <w:rFonts w:ascii="Arial" w:hAnsi="Arial" w:cs="Arial"/>
                <w:color w:val="auto"/>
              </w:rPr>
              <w:t>Les dispositions de la loi littoral</w:t>
            </w:r>
          </w:p>
        </w:tc>
        <w:sdt>
          <w:sdtPr>
            <w:rPr>
              <w:rFonts w:ascii="Arial" w:hAnsi="Arial" w:cs="Arial"/>
              <w:color w:val="auto"/>
            </w:rPr>
            <w:id w:val="130760655"/>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2DD9237D" w14:textId="5760C644" w:rsidR="007D7552" w:rsidRPr="00353410" w:rsidRDefault="00DF67C9"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93944979"/>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7E33449A" w14:textId="4BA5D8B9" w:rsidR="007D7552" w:rsidRPr="00353410" w:rsidRDefault="000B01E7"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96204546"/>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FDBD21E" w14:textId="41C82E19"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0706E8E9"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6917C42A" w14:textId="77777777" w:rsidR="007D7552" w:rsidRPr="00353410" w:rsidRDefault="002A606A">
            <w:pPr>
              <w:pStyle w:val="Default"/>
              <w:jc w:val="both"/>
              <w:rPr>
                <w:rFonts w:ascii="Arial" w:hAnsi="Arial" w:cs="Arial"/>
                <w:color w:val="auto"/>
              </w:rPr>
            </w:pPr>
            <w:r w:rsidRPr="00353410">
              <w:rPr>
                <w:rFonts w:ascii="Arial" w:hAnsi="Arial" w:cs="Arial"/>
                <w:color w:val="auto"/>
              </w:rPr>
              <w:t>Un site désigné Natura 2000 en application de l’article L. 414-1 du code de l’environnement (ZICO, ZPS, ZSC)</w:t>
            </w:r>
          </w:p>
        </w:tc>
        <w:sdt>
          <w:sdtPr>
            <w:rPr>
              <w:rFonts w:ascii="Arial" w:hAnsi="Arial" w:cs="Arial"/>
              <w:color w:val="auto"/>
            </w:rPr>
            <w:id w:val="-205566229"/>
            <w14:checkbox>
              <w14:checked w14:val="1"/>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4FCD7F76" w14:textId="0291F62B" w:rsidR="007D7552" w:rsidRPr="00353410" w:rsidRDefault="000B01E7"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071026216"/>
            <w14:checkbox>
              <w14:checked w14:val="0"/>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199FA38B" w14:textId="37DD77BC" w:rsidR="007D7552" w:rsidRPr="00353410" w:rsidRDefault="000B01E7"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65473083"/>
            <w:placeholder>
              <w:docPart w:val="DefaultPlaceholder_-1854013440"/>
            </w:placeholde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C51BE86" w14:textId="7137C38C" w:rsidR="007D7552" w:rsidRPr="00353410" w:rsidRDefault="00B11D10" w:rsidP="00DF67C9">
                <w:pPr>
                  <w:pStyle w:val="Default"/>
                  <w:jc w:val="both"/>
                  <w:rPr>
                    <w:rFonts w:ascii="Arial" w:hAnsi="Arial" w:cs="Arial"/>
                    <w:color w:val="auto"/>
                  </w:rPr>
                </w:pPr>
                <w:r>
                  <w:rPr>
                    <w:rFonts w:ascii="Arial" w:hAnsi="Arial" w:cs="Arial"/>
                    <w:color w:val="auto"/>
                  </w:rPr>
                  <w:t>La Plaine et le Massif des Maures</w:t>
                </w:r>
              </w:p>
            </w:tc>
          </w:sdtContent>
        </w:sdt>
      </w:tr>
      <w:tr w:rsidR="006C6EDD" w:rsidRPr="00353410" w14:paraId="1BD97DA3" w14:textId="77777777" w:rsidTr="00DF67C9">
        <w:tc>
          <w:tcPr>
            <w:tcW w:w="4076" w:type="dxa"/>
            <w:tcBorders>
              <w:left w:val="single" w:sz="2" w:space="0" w:color="000000"/>
              <w:bottom w:val="single" w:sz="4" w:space="0" w:color="auto"/>
            </w:tcBorders>
            <w:tcMar>
              <w:top w:w="55" w:type="dxa"/>
              <w:left w:w="55" w:type="dxa"/>
              <w:bottom w:w="55" w:type="dxa"/>
              <w:right w:w="55" w:type="dxa"/>
            </w:tcMar>
          </w:tcPr>
          <w:p w14:paraId="2F21D809" w14:textId="22E0FD99"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cœur de parc national délimité en application de l’article L. 331-2 du </w:t>
            </w:r>
            <w:r w:rsidR="000D7238" w:rsidRPr="00353410">
              <w:rPr>
                <w:rFonts w:ascii="Arial" w:hAnsi="Arial" w:cs="Arial"/>
              </w:rPr>
              <w:t>code de l’environnement</w:t>
            </w:r>
          </w:p>
        </w:tc>
        <w:sdt>
          <w:sdtPr>
            <w:rPr>
              <w:rFonts w:ascii="Arial" w:hAnsi="Arial" w:cs="Arial"/>
              <w:color w:val="auto"/>
            </w:rPr>
            <w:id w:val="-363057862"/>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40699D3F" w14:textId="059D517B" w:rsidR="007D7552" w:rsidRPr="00353410" w:rsidRDefault="00DF67C9"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8714388"/>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2EC25AC5" w14:textId="44453A94" w:rsidR="007D7552" w:rsidRPr="00353410" w:rsidRDefault="000B01E7" w:rsidP="00DF67C9">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056278407"/>
            <w:placeholder>
              <w:docPart w:val="DefaultPlaceholder_-1854013440"/>
            </w:placeholder>
            <w:showingPlcHdr/>
          </w:sdtPr>
          <w:sdtEndPr/>
          <w:sdtContent>
            <w:tc>
              <w:tcPr>
                <w:tcW w:w="402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71210C15" w14:textId="35B89ECF"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688C401A" w14:textId="77777777" w:rsidTr="00DF67C9">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1B5A15F" w14:textId="4A1FBCAD"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Une réserve naturelle ou un périmètre de protection autour </w:t>
            </w:r>
            <w:proofErr w:type="gramStart"/>
            <w:r w:rsidRPr="00353410">
              <w:rPr>
                <w:rFonts w:ascii="Arial" w:hAnsi="Arial" w:cs="Arial"/>
              </w:rPr>
              <w:t>d’une réserve institués</w:t>
            </w:r>
            <w:proofErr w:type="gramEnd"/>
            <w:r w:rsidRPr="00353410">
              <w:rPr>
                <w:rFonts w:ascii="Arial" w:hAnsi="Arial" w:cs="Arial"/>
              </w:rPr>
              <w:t xml:space="preserve"> en application, respectivement, de</w:t>
            </w:r>
            <w:r w:rsidR="00175090" w:rsidRPr="00353410">
              <w:rPr>
                <w:rFonts w:ascii="Arial" w:hAnsi="Arial" w:cs="Arial"/>
              </w:rPr>
              <w:t>s</w:t>
            </w:r>
            <w:r w:rsidRPr="00353410">
              <w:rPr>
                <w:rFonts w:ascii="Arial" w:hAnsi="Arial" w:cs="Arial"/>
              </w:rPr>
              <w:t xml:space="preserve"> article</w:t>
            </w:r>
            <w:r w:rsidR="00175090" w:rsidRPr="00353410">
              <w:rPr>
                <w:rFonts w:ascii="Arial" w:hAnsi="Arial" w:cs="Arial"/>
              </w:rPr>
              <w:t>s</w:t>
            </w:r>
            <w:r w:rsidRPr="00353410">
              <w:rPr>
                <w:rFonts w:ascii="Arial" w:hAnsi="Arial" w:cs="Arial"/>
              </w:rPr>
              <w:t xml:space="preserve"> L. 332-1 et L. 332-16 du </w:t>
            </w:r>
            <w:r w:rsidR="000D7238" w:rsidRPr="00353410">
              <w:rPr>
                <w:rFonts w:ascii="Arial" w:hAnsi="Arial" w:cs="Arial"/>
              </w:rPr>
              <w:t>code de l’environnement</w:t>
            </w:r>
          </w:p>
        </w:tc>
        <w:sdt>
          <w:sdtPr>
            <w:rPr>
              <w:rFonts w:ascii="Arial" w:hAnsi="Arial" w:cs="Arial"/>
              <w:color w:val="auto"/>
            </w:rPr>
            <w:id w:val="617645031"/>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FFC741B" w14:textId="77E62204"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93149357"/>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2FF0B4D" w14:textId="251CEC1B"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81838761"/>
            <w:placeholder>
              <w:docPart w:val="DefaultPlaceholder_-1854013440"/>
            </w:placeholder>
            <w:showingPlcHdr/>
          </w:sdtPr>
          <w:sdtEndPr/>
          <w:sdtContent>
            <w:tc>
              <w:tcPr>
                <w:tcW w:w="40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614B23" w14:textId="384BC14E"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35F3C408" w14:textId="77777777" w:rsidTr="00DF67C9">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678413BD" w14:textId="3E961FE0"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site inscrit ou classé en application des articles L. 341-1 et L. 341-2 du </w:t>
            </w:r>
            <w:r w:rsidR="000D7238" w:rsidRPr="00353410">
              <w:rPr>
                <w:rFonts w:ascii="Arial" w:hAnsi="Arial" w:cs="Arial"/>
              </w:rPr>
              <w:t>code de l’environnement</w:t>
            </w:r>
          </w:p>
        </w:tc>
        <w:sdt>
          <w:sdtPr>
            <w:rPr>
              <w:rFonts w:ascii="Arial" w:hAnsi="Arial" w:cs="Arial"/>
              <w:color w:val="auto"/>
            </w:rPr>
            <w:id w:val="-863356193"/>
            <w14:checkbox>
              <w14:checked w14:val="1"/>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50F621E2" w14:textId="2E1D9EFB" w:rsidR="007D7552" w:rsidRPr="00353410" w:rsidRDefault="00031151"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48030156"/>
            <w14:checkbox>
              <w14:checked w14:val="0"/>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0D7ECE58" w14:textId="4D19F62C"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40010011"/>
            <w:placeholder>
              <w:docPart w:val="DefaultPlaceholder_-1854013440"/>
            </w:placeholder>
          </w:sdtPr>
          <w:sdtEndPr/>
          <w:sdtContent>
            <w:tc>
              <w:tcPr>
                <w:tcW w:w="4026"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54BEC761" w14:textId="25DE9F45" w:rsidR="007D7552" w:rsidRPr="00353410" w:rsidRDefault="00031151" w:rsidP="00DF67C9">
                <w:pPr>
                  <w:pStyle w:val="Default"/>
                  <w:jc w:val="both"/>
                  <w:rPr>
                    <w:rFonts w:ascii="Arial" w:hAnsi="Arial" w:cs="Arial"/>
                    <w:color w:val="auto"/>
                  </w:rPr>
                </w:pPr>
                <w:r>
                  <w:rPr>
                    <w:rFonts w:ascii="Arial" w:hAnsi="Arial" w:cs="Arial"/>
                    <w:color w:val="auto"/>
                  </w:rPr>
                  <w:t>Colline de Sainte Croix (site inscrit)</w:t>
                </w:r>
              </w:p>
            </w:tc>
          </w:sdtContent>
        </w:sdt>
      </w:tr>
      <w:tr w:rsidR="006C6EDD" w:rsidRPr="00353410" w14:paraId="066D611C" w14:textId="77777777" w:rsidTr="00DF67C9">
        <w:tc>
          <w:tcPr>
            <w:tcW w:w="4076" w:type="dxa"/>
            <w:tcBorders>
              <w:left w:val="single" w:sz="2" w:space="0" w:color="000000"/>
              <w:bottom w:val="single" w:sz="4" w:space="0" w:color="auto"/>
            </w:tcBorders>
            <w:tcMar>
              <w:top w:w="55" w:type="dxa"/>
              <w:left w:w="55" w:type="dxa"/>
              <w:bottom w:w="55" w:type="dxa"/>
              <w:right w:w="55" w:type="dxa"/>
            </w:tcMar>
          </w:tcPr>
          <w:p w14:paraId="63B4410B" w14:textId="2051A4DA"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plan de prévention des risques technologiques prévu à l’article L. 515-15 du </w:t>
            </w:r>
            <w:r w:rsidR="000D7238" w:rsidRPr="00353410">
              <w:rPr>
                <w:rFonts w:ascii="Arial" w:hAnsi="Arial" w:cs="Arial"/>
              </w:rPr>
              <w:t>code de l’environnement</w:t>
            </w:r>
          </w:p>
        </w:tc>
        <w:sdt>
          <w:sdtPr>
            <w:rPr>
              <w:rFonts w:ascii="Arial" w:hAnsi="Arial" w:cs="Arial"/>
              <w:color w:val="auto"/>
            </w:rPr>
            <w:id w:val="1252551353"/>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1530308B" w14:textId="2D3C5343"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1187362"/>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74C30D66" w14:textId="7A086174"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914848864"/>
            <w:placeholder>
              <w:docPart w:val="DefaultPlaceholder_-1854013440"/>
            </w:placeholder>
            <w:showingPlcHdr/>
          </w:sdtPr>
          <w:sdtEndPr/>
          <w:sdtContent>
            <w:tc>
              <w:tcPr>
                <w:tcW w:w="402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79E5F823" w14:textId="44C39566"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8186335" w14:textId="77777777" w:rsidTr="00DF67C9">
        <w:tc>
          <w:tcPr>
            <w:tcW w:w="4076" w:type="dxa"/>
            <w:tcBorders>
              <w:top w:val="single" w:sz="4" w:space="0" w:color="auto"/>
              <w:left w:val="single" w:sz="4" w:space="0" w:color="auto"/>
              <w:bottom w:val="single" w:sz="4" w:space="0" w:color="auto"/>
            </w:tcBorders>
            <w:tcMar>
              <w:top w:w="55" w:type="dxa"/>
              <w:left w:w="55" w:type="dxa"/>
              <w:bottom w:w="55" w:type="dxa"/>
              <w:right w:w="55" w:type="dxa"/>
            </w:tcMar>
          </w:tcPr>
          <w:p w14:paraId="2D333588" w14:textId="772DF5D1"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plan de prévention des risques naturels prévisibles prévu à l’article L. 562-1 du </w:t>
            </w:r>
            <w:r w:rsidR="000D7238" w:rsidRPr="00353410">
              <w:rPr>
                <w:rFonts w:ascii="Arial" w:hAnsi="Arial" w:cs="Arial"/>
              </w:rPr>
              <w:t>code de l’environnement</w:t>
            </w:r>
          </w:p>
        </w:tc>
        <w:sdt>
          <w:sdtPr>
            <w:rPr>
              <w:rFonts w:ascii="Arial" w:hAnsi="Arial" w:cs="Arial"/>
              <w:color w:val="auto"/>
            </w:rPr>
            <w:id w:val="1814373904"/>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20996B63" w14:textId="775ABC63"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252326"/>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38B98BA8" w14:textId="3D246EA0"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98598595"/>
            <w:placeholder>
              <w:docPart w:val="DefaultPlaceholder_-1854013440"/>
            </w:placeholder>
            <w:showingPlcHdr/>
          </w:sdtPr>
          <w:sdtEndPr/>
          <w:sdtContent>
            <w:tc>
              <w:tcPr>
                <w:tcW w:w="4026"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14:paraId="412F8BF1" w14:textId="4F09C035"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8A81788" w14:textId="77777777" w:rsidTr="00DF67C9">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3AA2CD1C" w14:textId="393C3CBA"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périmètre des servitudes relatives aux installations classées pour la protection de l'environnement instituées en application de l’article L. 515-8 du </w:t>
            </w:r>
            <w:r w:rsidR="000D7238" w:rsidRPr="00353410">
              <w:rPr>
                <w:rFonts w:ascii="Arial" w:hAnsi="Arial" w:cs="Arial"/>
              </w:rPr>
              <w:t>code de l’environnement</w:t>
            </w:r>
          </w:p>
        </w:tc>
        <w:sdt>
          <w:sdtPr>
            <w:rPr>
              <w:rFonts w:ascii="Arial" w:hAnsi="Arial" w:cs="Arial"/>
              <w:color w:val="auto"/>
            </w:rPr>
            <w:id w:val="1879125109"/>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12A37162" w14:textId="0886E520"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493768595"/>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34177A6" w14:textId="66E303D7"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91544597"/>
            <w:placeholder>
              <w:docPart w:val="DefaultPlaceholder_-1854013440"/>
            </w:placeholder>
            <w:showingPlcHdr/>
          </w:sdtPr>
          <w:sdtEndPr/>
          <w:sdtContent>
            <w:tc>
              <w:tcPr>
                <w:tcW w:w="4026"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2197D3E1" w14:textId="186742CD"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4B13C448"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439BB078" w14:textId="56F27154"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Un périmètre des servitudes sur des terrains pollués, sur l'emprise des sites de stockage de déchets, sur l'emprise d'anciennes carrières ou dans le voisinage d'un site de stockage géologique de dioxyde de carbone instituées en application de l’article L. 515-12 du </w:t>
            </w:r>
            <w:r w:rsidR="000D7238" w:rsidRPr="00353410">
              <w:rPr>
                <w:rFonts w:ascii="Arial" w:hAnsi="Arial" w:cs="Arial"/>
              </w:rPr>
              <w:t>code de l’environnement</w:t>
            </w:r>
          </w:p>
        </w:tc>
        <w:sdt>
          <w:sdtPr>
            <w:rPr>
              <w:rFonts w:ascii="Arial" w:hAnsi="Arial" w:cs="Arial"/>
              <w:color w:val="auto"/>
            </w:rPr>
            <w:id w:val="218945338"/>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46CDD34B" w14:textId="39412273"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16216868"/>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612FCD12" w14:textId="4E50469F"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5758591"/>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1DB09CE" w14:textId="0F7BAC96"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3846D615"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505DCA96" w14:textId="77777777" w:rsidR="007D7552" w:rsidRPr="00353410" w:rsidRDefault="002A606A" w:rsidP="00BD7CE7">
            <w:pPr>
              <w:pStyle w:val="Textbody"/>
              <w:spacing w:after="0" w:line="240" w:lineRule="auto"/>
              <w:jc w:val="both"/>
              <w:rPr>
                <w:rFonts w:ascii="Arial" w:hAnsi="Arial" w:cs="Arial"/>
              </w:rPr>
            </w:pPr>
            <w:r w:rsidRPr="00353410">
              <w:rPr>
                <w:rFonts w:ascii="Arial" w:hAnsi="Arial" w:cs="Arial"/>
              </w:rPr>
              <w:t>Un plan de prévention des risques miniers prévus à l’article L. 174-5 du code minier</w:t>
            </w:r>
          </w:p>
        </w:tc>
        <w:sdt>
          <w:sdtPr>
            <w:rPr>
              <w:rFonts w:ascii="Arial" w:hAnsi="Arial" w:cs="Arial"/>
              <w:color w:val="auto"/>
            </w:rPr>
            <w:id w:val="360946247"/>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3931B176" w14:textId="4CF353A1"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552047650"/>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4271D4F5" w14:textId="65C53E80"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80683044"/>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40393B9" w14:textId="19CD54EA" w:rsidR="007D7552" w:rsidRPr="00353410" w:rsidRDefault="00D50015"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71CCF05"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108FAE1C" w14:textId="77777777" w:rsidR="007D7552" w:rsidRPr="00353410" w:rsidRDefault="002A606A" w:rsidP="00BD7CE7">
            <w:pPr>
              <w:pStyle w:val="Textbody"/>
              <w:spacing w:after="0" w:line="240" w:lineRule="auto"/>
              <w:jc w:val="both"/>
              <w:rPr>
                <w:rFonts w:ascii="Arial" w:hAnsi="Arial" w:cs="Arial"/>
              </w:rPr>
            </w:pPr>
            <w:r w:rsidRPr="00353410">
              <w:rPr>
                <w:rFonts w:ascii="Arial" w:hAnsi="Arial" w:cs="Arial"/>
              </w:rPr>
              <w:t>Un site patrimonial remarquable créé en application des articles L. 631-1 et L. 632-2 du code du patrimoine</w:t>
            </w:r>
          </w:p>
        </w:tc>
        <w:sdt>
          <w:sdtPr>
            <w:rPr>
              <w:rFonts w:ascii="Arial" w:hAnsi="Arial" w:cs="Arial"/>
              <w:color w:val="auto"/>
            </w:rPr>
            <w:id w:val="1270363285"/>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731730C6" w14:textId="68805772"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14686105"/>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5BB71C81" w14:textId="03228828"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74087488"/>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ACD7561" w14:textId="181D4C1B" w:rsidR="007D7552" w:rsidRPr="00353410" w:rsidRDefault="00DF67C9"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BF25ACF"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073EE948" w14:textId="2DF2817A" w:rsidR="007D7552" w:rsidRPr="00353410" w:rsidRDefault="002A606A" w:rsidP="00BD7CE7">
            <w:pPr>
              <w:pStyle w:val="Textbody"/>
              <w:spacing w:after="0" w:line="240" w:lineRule="auto"/>
              <w:jc w:val="both"/>
              <w:rPr>
                <w:rFonts w:ascii="Arial" w:hAnsi="Arial" w:cs="Arial"/>
              </w:rPr>
            </w:pPr>
            <w:r w:rsidRPr="00353410">
              <w:rPr>
                <w:rFonts w:ascii="Arial" w:hAnsi="Arial" w:cs="Arial"/>
              </w:rPr>
              <w:t>Des abords des monuments historiques prévus aux articles L. 621-30 et L. 621-31</w:t>
            </w:r>
            <w:hyperlink r:id="rId12" w:history="1">
              <w:r w:rsidRPr="00353410">
                <w:rPr>
                  <w:rFonts w:ascii="Arial" w:hAnsi="Arial" w:cs="Arial"/>
                </w:rPr>
                <w:t xml:space="preserve"> </w:t>
              </w:r>
            </w:hyperlink>
            <w:r w:rsidRPr="00353410">
              <w:rPr>
                <w:rFonts w:ascii="Arial" w:hAnsi="Arial" w:cs="Arial"/>
              </w:rPr>
              <w:t xml:space="preserve">du </w:t>
            </w:r>
            <w:r w:rsidR="000D7238" w:rsidRPr="00353410">
              <w:rPr>
                <w:rFonts w:ascii="Arial" w:hAnsi="Arial" w:cs="Arial"/>
              </w:rPr>
              <w:t>code du patrimoine</w:t>
            </w:r>
          </w:p>
        </w:tc>
        <w:sdt>
          <w:sdtPr>
            <w:rPr>
              <w:rFonts w:ascii="Arial" w:hAnsi="Arial" w:cs="Arial"/>
              <w:color w:val="auto"/>
            </w:rPr>
            <w:id w:val="1087511041"/>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1388294E" w14:textId="7DF27CD2"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908884209"/>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69A54703" w14:textId="22CB9BC9"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978035687"/>
            <w:placeholder>
              <w:docPart w:val="DefaultPlaceholder_-1854013440"/>
            </w:placeholder>
            <w:showingPlcHd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4A22858" w14:textId="5FC239EB" w:rsidR="007D7552" w:rsidRPr="00353410" w:rsidRDefault="00DF67C9"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22C58A35" w14:textId="77777777" w:rsidTr="00DF67C9">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92A2CB" w14:textId="5EA4846A" w:rsidR="007D7552" w:rsidRPr="00353410" w:rsidRDefault="00C138F7">
            <w:pPr>
              <w:pStyle w:val="Default"/>
              <w:jc w:val="both"/>
              <w:rPr>
                <w:rFonts w:ascii="Arial" w:hAnsi="Arial" w:cs="Arial"/>
                <w:color w:val="auto"/>
              </w:rPr>
            </w:pPr>
            <w:r>
              <w:br w:type="page"/>
            </w:r>
            <w:r w:rsidR="002A606A" w:rsidRPr="00353410">
              <w:rPr>
                <w:rFonts w:ascii="Arial" w:hAnsi="Arial" w:cs="Arial"/>
                <w:color w:val="auto"/>
              </w:rPr>
              <w:t>Une zone humide prévue à l’article L. 211-1 du code de l’environnement</w:t>
            </w:r>
          </w:p>
        </w:tc>
        <w:sdt>
          <w:sdtPr>
            <w:rPr>
              <w:rFonts w:ascii="Arial" w:hAnsi="Arial" w:cs="Arial"/>
              <w:color w:val="auto"/>
            </w:rPr>
            <w:id w:val="-464969684"/>
            <w14:checkbox>
              <w14:checked w14:val="1"/>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37C3FA8" w14:textId="05090825" w:rsidR="007D7552" w:rsidRPr="00353410" w:rsidRDefault="00031151"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062755849"/>
            <w14:checkbox>
              <w14:checked w14:val="0"/>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0A2D7E4" w14:textId="5C13107E" w:rsidR="007D7552" w:rsidRPr="00353410" w:rsidRDefault="00031151"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58194916"/>
            <w:placeholder>
              <w:docPart w:val="DefaultPlaceholder_-1854013440"/>
            </w:placeholder>
          </w:sdtPr>
          <w:sdtEndPr/>
          <w:sdtContent>
            <w:tc>
              <w:tcPr>
                <w:tcW w:w="40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F75A82" w14:textId="77777777" w:rsidR="007F1E15" w:rsidRDefault="00031151" w:rsidP="00DF67C9">
                <w:pPr>
                  <w:pStyle w:val="Default"/>
                  <w:jc w:val="both"/>
                  <w:rPr>
                    <w:rFonts w:ascii="Arial" w:hAnsi="Arial" w:cs="Arial"/>
                    <w:color w:val="auto"/>
                  </w:rPr>
                </w:pPr>
                <w:r>
                  <w:rPr>
                    <w:rFonts w:ascii="Arial" w:hAnsi="Arial" w:cs="Arial"/>
                    <w:color w:val="auto"/>
                  </w:rPr>
                  <w:t xml:space="preserve">Le </w:t>
                </w:r>
                <w:proofErr w:type="spellStart"/>
                <w:r>
                  <w:rPr>
                    <w:rFonts w:ascii="Arial" w:hAnsi="Arial" w:cs="Arial"/>
                    <w:color w:val="auto"/>
                  </w:rPr>
                  <w:t>Portanier</w:t>
                </w:r>
                <w:proofErr w:type="spellEnd"/>
                <w:r>
                  <w:rPr>
                    <w:rFonts w:ascii="Arial" w:hAnsi="Arial" w:cs="Arial"/>
                    <w:color w:val="auto"/>
                  </w:rPr>
                  <w:t xml:space="preserve"> (1 hectare)</w:t>
                </w:r>
              </w:p>
              <w:p w14:paraId="524100B9" w14:textId="7A4FFF49" w:rsidR="007D7552" w:rsidRPr="00353410" w:rsidRDefault="007F1E15" w:rsidP="00DF67C9">
                <w:pPr>
                  <w:pStyle w:val="Default"/>
                  <w:jc w:val="both"/>
                  <w:rPr>
                    <w:rFonts w:ascii="Arial" w:hAnsi="Arial" w:cs="Arial"/>
                    <w:color w:val="auto"/>
                  </w:rPr>
                </w:pPr>
                <w:r>
                  <w:rPr>
                    <w:rFonts w:ascii="Arial" w:hAnsi="Arial" w:cs="Arial"/>
                    <w:color w:val="auto"/>
                  </w:rPr>
                  <w:t>L’Hôpital</w:t>
                </w:r>
              </w:p>
            </w:tc>
          </w:sdtContent>
        </w:sdt>
      </w:tr>
      <w:tr w:rsidR="006C6EDD" w:rsidRPr="00353410" w14:paraId="45471027" w14:textId="77777777" w:rsidTr="00DF67C9">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0F53D44C" w14:textId="77777777" w:rsidR="007D7552" w:rsidRPr="00353410" w:rsidRDefault="002A606A">
            <w:pPr>
              <w:pStyle w:val="Default"/>
              <w:jc w:val="both"/>
              <w:rPr>
                <w:rFonts w:ascii="Arial" w:hAnsi="Arial" w:cs="Arial"/>
                <w:color w:val="auto"/>
              </w:rPr>
            </w:pPr>
            <w:r w:rsidRPr="00353410">
              <w:rPr>
                <w:rFonts w:ascii="Arial" w:hAnsi="Arial" w:cs="Arial"/>
                <w:color w:val="auto"/>
              </w:rPr>
              <w:t>Une trame verte et bleue prévue à l’article L. 371-1 du code de l’environnement (préciser réservoir de biodiversité et/ou corridor écologique)</w:t>
            </w:r>
          </w:p>
        </w:tc>
        <w:sdt>
          <w:sdtPr>
            <w:rPr>
              <w:rFonts w:ascii="Arial" w:hAnsi="Arial" w:cs="Arial"/>
              <w:color w:val="auto"/>
            </w:rPr>
            <w:id w:val="423995000"/>
            <w14:checkbox>
              <w14:checked w14:val="1"/>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1E040E33" w14:textId="56B89D74"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107227689"/>
            <w14:checkbox>
              <w14:checked w14:val="0"/>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1CA182E9" w14:textId="1471B711"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87182133"/>
            <w:placeholder>
              <w:docPart w:val="DefaultPlaceholder_-1854013440"/>
            </w:placeholder>
          </w:sdtPr>
          <w:sdtEndPr/>
          <w:sdtContent>
            <w:tc>
              <w:tcPr>
                <w:tcW w:w="4026"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B27E9F3" w14:textId="10D03620" w:rsidR="007D7552" w:rsidRPr="00353410" w:rsidRDefault="00B23935" w:rsidP="00DF67C9">
                <w:pPr>
                  <w:pStyle w:val="Default"/>
                  <w:jc w:val="both"/>
                  <w:rPr>
                    <w:rFonts w:ascii="Arial" w:hAnsi="Arial" w:cs="Arial"/>
                    <w:color w:val="auto"/>
                  </w:rPr>
                </w:pPr>
                <w:r>
                  <w:rPr>
                    <w:rFonts w:ascii="Arial" w:hAnsi="Arial" w:cs="Arial"/>
                    <w:color w:val="auto"/>
                  </w:rPr>
                  <w:t>Réservoirs de biodiversité et corridors écologiques</w:t>
                </w:r>
              </w:p>
            </w:tc>
          </w:sdtContent>
        </w:sdt>
      </w:tr>
      <w:tr w:rsidR="006C6EDD" w:rsidRPr="00353410" w14:paraId="7BB5F808" w14:textId="77777777" w:rsidTr="00DF67C9">
        <w:tc>
          <w:tcPr>
            <w:tcW w:w="4076" w:type="dxa"/>
            <w:tcBorders>
              <w:left w:val="single" w:sz="2" w:space="0" w:color="000000"/>
              <w:bottom w:val="single" w:sz="2" w:space="0" w:color="000000"/>
            </w:tcBorders>
            <w:tcMar>
              <w:top w:w="55" w:type="dxa"/>
              <w:left w:w="55" w:type="dxa"/>
              <w:bottom w:w="55" w:type="dxa"/>
              <w:right w:w="55" w:type="dxa"/>
            </w:tcMar>
          </w:tcPr>
          <w:p w14:paraId="52439231" w14:textId="77777777" w:rsidR="007D7552" w:rsidRPr="00353410" w:rsidRDefault="002A606A">
            <w:pPr>
              <w:pStyle w:val="Default"/>
              <w:jc w:val="both"/>
              <w:rPr>
                <w:rFonts w:ascii="Arial" w:hAnsi="Arial" w:cs="Arial"/>
                <w:color w:val="auto"/>
              </w:rPr>
            </w:pPr>
            <w:r w:rsidRPr="00353410">
              <w:rPr>
                <w:rFonts w:ascii="Arial" w:hAnsi="Arial" w:cs="Arial"/>
                <w:color w:val="auto"/>
              </w:rPr>
              <w:t>Une ZNIEFF (préciser type I ou II) prévue à l’article L. 411-1 A du code de l’environnement</w:t>
            </w:r>
          </w:p>
        </w:tc>
        <w:sdt>
          <w:sdtPr>
            <w:rPr>
              <w:rFonts w:ascii="Arial" w:hAnsi="Arial" w:cs="Arial"/>
              <w:color w:val="auto"/>
            </w:rPr>
            <w:id w:val="-1370914860"/>
            <w14:checkbox>
              <w14:checked w14:val="1"/>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054C3C78" w14:textId="3797A202"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20223649"/>
            <w14:checkbox>
              <w14:checked w14:val="0"/>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58B872D4" w14:textId="44E847A1"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97434717"/>
            <w:placeholder>
              <w:docPart w:val="DefaultPlaceholder_-1854013440"/>
            </w:placeholder>
          </w:sdtPr>
          <w:sdtEndPr/>
          <w:sdtContent>
            <w:tc>
              <w:tcPr>
                <w:tcW w:w="40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71A0170" w14:textId="169FEE1A" w:rsidR="007D7552" w:rsidRPr="00353410" w:rsidRDefault="000B01E7" w:rsidP="00DF67C9">
                <w:pPr>
                  <w:pStyle w:val="Default"/>
                  <w:jc w:val="both"/>
                  <w:rPr>
                    <w:rFonts w:ascii="Arial" w:hAnsi="Arial" w:cs="Arial"/>
                    <w:color w:val="auto"/>
                  </w:rPr>
                </w:pPr>
                <w:r>
                  <w:rPr>
                    <w:rFonts w:ascii="Arial" w:hAnsi="Arial" w:cs="Arial"/>
                    <w:color w:val="auto"/>
                  </w:rPr>
                  <w:t>4 ZNIEFF : 1 de type I</w:t>
                </w:r>
                <w:r w:rsidR="00B11D10">
                  <w:rPr>
                    <w:rFonts w:ascii="Arial" w:hAnsi="Arial" w:cs="Arial"/>
                    <w:color w:val="auto"/>
                  </w:rPr>
                  <w:t xml:space="preserve"> et 3 de type II</w:t>
                </w:r>
                <w:r>
                  <w:rPr>
                    <w:rFonts w:ascii="Arial" w:hAnsi="Arial" w:cs="Arial"/>
                    <w:color w:val="auto"/>
                  </w:rPr>
                  <w:t xml:space="preserve"> </w:t>
                </w:r>
              </w:p>
            </w:tc>
          </w:sdtContent>
        </w:sdt>
      </w:tr>
      <w:tr w:rsidR="006C6EDD" w:rsidRPr="00353410" w14:paraId="3FE926BF" w14:textId="77777777" w:rsidTr="00DF67C9">
        <w:tc>
          <w:tcPr>
            <w:tcW w:w="4076" w:type="dxa"/>
            <w:tcBorders>
              <w:left w:val="single" w:sz="2" w:space="0" w:color="000000"/>
              <w:bottom w:val="single" w:sz="4" w:space="0" w:color="auto"/>
            </w:tcBorders>
            <w:tcMar>
              <w:top w:w="55" w:type="dxa"/>
              <w:left w:w="55" w:type="dxa"/>
              <w:bottom w:w="55" w:type="dxa"/>
              <w:right w:w="55" w:type="dxa"/>
            </w:tcMar>
          </w:tcPr>
          <w:p w14:paraId="0EF93CA7" w14:textId="77777777" w:rsidR="007D7552" w:rsidRPr="00353410" w:rsidRDefault="002A606A">
            <w:pPr>
              <w:pStyle w:val="Default"/>
              <w:jc w:val="both"/>
              <w:rPr>
                <w:rFonts w:ascii="Arial" w:hAnsi="Arial" w:cs="Arial"/>
                <w:color w:val="auto"/>
              </w:rPr>
            </w:pPr>
            <w:r w:rsidRPr="00353410">
              <w:rPr>
                <w:rFonts w:ascii="Arial" w:hAnsi="Arial" w:cs="Arial"/>
                <w:color w:val="auto"/>
              </w:rPr>
              <w:t>Un espace naturel sensible prévu à l’article L. 113-8 du code de l’urbanisme</w:t>
            </w:r>
          </w:p>
        </w:tc>
        <w:sdt>
          <w:sdtPr>
            <w:rPr>
              <w:rFonts w:ascii="Arial" w:hAnsi="Arial" w:cs="Arial"/>
              <w:color w:val="auto"/>
            </w:rPr>
            <w:id w:val="1365485807"/>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0A987BF5" w14:textId="66D3B959"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78424531"/>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16D81CB4" w14:textId="166A08D2"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032642646"/>
            <w:placeholder>
              <w:docPart w:val="DefaultPlaceholder_-1854013440"/>
            </w:placeholder>
            <w:showingPlcHdr/>
          </w:sdtPr>
          <w:sdtEndPr/>
          <w:sdtContent>
            <w:tc>
              <w:tcPr>
                <w:tcW w:w="4026"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7BD1EFCB" w14:textId="72F7C6F5" w:rsidR="007D7552" w:rsidRPr="00353410" w:rsidRDefault="00DF67C9"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236191F" w14:textId="77777777" w:rsidTr="00DF67C9">
        <w:tc>
          <w:tcPr>
            <w:tcW w:w="4076" w:type="dxa"/>
            <w:tcBorders>
              <w:top w:val="single" w:sz="4" w:space="0" w:color="auto"/>
              <w:left w:val="single" w:sz="4" w:space="0" w:color="auto"/>
              <w:bottom w:val="single" w:sz="4" w:space="0" w:color="auto"/>
            </w:tcBorders>
            <w:tcMar>
              <w:top w:w="55" w:type="dxa"/>
              <w:left w:w="55" w:type="dxa"/>
              <w:bottom w:w="55" w:type="dxa"/>
              <w:right w:w="55" w:type="dxa"/>
            </w:tcMar>
          </w:tcPr>
          <w:p w14:paraId="51CEB666" w14:textId="77777777" w:rsidR="00FA7640" w:rsidRPr="00353410" w:rsidRDefault="002A606A">
            <w:pPr>
              <w:pStyle w:val="Default"/>
              <w:jc w:val="both"/>
              <w:rPr>
                <w:rFonts w:ascii="Arial" w:hAnsi="Arial" w:cs="Arial"/>
                <w:color w:val="auto"/>
              </w:rPr>
            </w:pPr>
            <w:r w:rsidRPr="00353410">
              <w:rPr>
                <w:rFonts w:ascii="Arial" w:hAnsi="Arial" w:cs="Arial"/>
                <w:color w:val="auto"/>
              </w:rPr>
              <w:t>Un espace concerné par</w:t>
            </w:r>
            <w:r w:rsidR="00FA7640" w:rsidRPr="00353410">
              <w:rPr>
                <w:rFonts w:ascii="Arial" w:hAnsi="Arial" w:cs="Arial"/>
                <w:color w:val="auto"/>
              </w:rPr>
              <w:t> :</w:t>
            </w:r>
          </w:p>
          <w:p w14:paraId="736F382B" w14:textId="77777777" w:rsidR="00FA7640" w:rsidRPr="00353410" w:rsidRDefault="00FA7640">
            <w:pPr>
              <w:pStyle w:val="Default"/>
              <w:jc w:val="both"/>
              <w:rPr>
                <w:rFonts w:ascii="Arial" w:hAnsi="Arial" w:cs="Arial"/>
                <w:color w:val="auto"/>
              </w:rPr>
            </w:pPr>
            <w:r w:rsidRPr="00353410">
              <w:rPr>
                <w:rFonts w:ascii="Arial" w:hAnsi="Arial" w:cs="Arial"/>
                <w:color w:val="auto"/>
              </w:rPr>
              <w:t>-</w:t>
            </w:r>
            <w:r w:rsidR="002A606A" w:rsidRPr="00353410">
              <w:rPr>
                <w:rFonts w:ascii="Arial" w:hAnsi="Arial" w:cs="Arial"/>
                <w:color w:val="auto"/>
              </w:rPr>
              <w:t xml:space="preserve"> un arrêté de protection de biotope prévu à l’article R. 411-15 du code de l’environnement ; </w:t>
            </w:r>
          </w:p>
          <w:p w14:paraId="5E0901AA" w14:textId="77777777" w:rsidR="00FA7640" w:rsidRPr="00353410" w:rsidRDefault="00FA7640">
            <w:pPr>
              <w:pStyle w:val="Default"/>
              <w:jc w:val="both"/>
              <w:rPr>
                <w:rFonts w:ascii="Arial" w:hAnsi="Arial" w:cs="Arial"/>
                <w:color w:val="auto"/>
              </w:rPr>
            </w:pPr>
            <w:r w:rsidRPr="00353410">
              <w:rPr>
                <w:rFonts w:ascii="Arial" w:hAnsi="Arial" w:cs="Arial"/>
                <w:color w:val="auto"/>
              </w:rPr>
              <w:t xml:space="preserve">- un arrêté le listant comme </w:t>
            </w:r>
            <w:r w:rsidR="002A606A" w:rsidRPr="00353410">
              <w:rPr>
                <w:rFonts w:ascii="Arial" w:hAnsi="Arial" w:cs="Arial"/>
                <w:color w:val="auto"/>
              </w:rPr>
              <w:t>un site d'intérêt géologique prévu à l’article R. 411-17-1 du même code ;</w:t>
            </w:r>
          </w:p>
          <w:p w14:paraId="6E804BB8" w14:textId="0B2140C2" w:rsidR="007D7552" w:rsidRPr="00353410" w:rsidRDefault="00FA7640">
            <w:pPr>
              <w:pStyle w:val="Default"/>
              <w:jc w:val="both"/>
              <w:rPr>
                <w:rFonts w:ascii="Arial" w:hAnsi="Arial" w:cs="Arial"/>
                <w:color w:val="auto"/>
              </w:rPr>
            </w:pPr>
            <w:r w:rsidRPr="00353410">
              <w:rPr>
                <w:rFonts w:ascii="Arial" w:hAnsi="Arial" w:cs="Arial"/>
                <w:color w:val="auto"/>
              </w:rPr>
              <w:t>- un arrêté le listant comme</w:t>
            </w:r>
            <w:r w:rsidR="002A606A" w:rsidRPr="00353410">
              <w:rPr>
                <w:rFonts w:ascii="Arial" w:hAnsi="Arial" w:cs="Arial"/>
                <w:color w:val="auto"/>
              </w:rPr>
              <w:t xml:space="preserve"> une zone prioritaire pour la biodiversité prévue à l’article R. 411-17-3 du même code</w:t>
            </w:r>
          </w:p>
        </w:tc>
        <w:sdt>
          <w:sdtPr>
            <w:rPr>
              <w:rFonts w:ascii="Arial" w:hAnsi="Arial" w:cs="Arial"/>
              <w:color w:val="auto"/>
            </w:rPr>
            <w:id w:val="1215081512"/>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4AE5C5FB" w14:textId="7E57CE5E"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017346839"/>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4" w:space="0" w:color="auto"/>
                </w:tcBorders>
                <w:tcMar>
                  <w:top w:w="55" w:type="dxa"/>
                  <w:left w:w="55" w:type="dxa"/>
                  <w:bottom w:w="55" w:type="dxa"/>
                  <w:right w:w="55" w:type="dxa"/>
                </w:tcMar>
                <w:vAlign w:val="center"/>
              </w:tcPr>
              <w:p w14:paraId="6BE91D00" w14:textId="626C901D"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294330852"/>
            <w:placeholder>
              <w:docPart w:val="DefaultPlaceholder_-1854013440"/>
            </w:placeholder>
            <w:showingPlcHdr/>
          </w:sdtPr>
          <w:sdtEndPr/>
          <w:sdtContent>
            <w:tc>
              <w:tcPr>
                <w:tcW w:w="4026"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14:paraId="690A7BA3" w14:textId="45973AF5" w:rsidR="007D7552" w:rsidRPr="00353410" w:rsidRDefault="00DF67C9" w:rsidP="00DF67C9">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42329454" w14:textId="77777777" w:rsidTr="00DF67C9">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006E8C3D" w14:textId="51122E1E" w:rsidR="007D7552" w:rsidRPr="00353410" w:rsidRDefault="002A606A">
            <w:pPr>
              <w:pStyle w:val="Default"/>
              <w:jc w:val="both"/>
              <w:rPr>
                <w:rFonts w:ascii="Arial" w:hAnsi="Arial" w:cs="Arial"/>
                <w:color w:val="auto"/>
              </w:rPr>
            </w:pPr>
            <w:r w:rsidRPr="00353410">
              <w:rPr>
                <w:rFonts w:ascii="Arial" w:hAnsi="Arial" w:cs="Arial"/>
                <w:color w:val="auto"/>
              </w:rPr>
              <w:t>Un espace boisé classé prévu à l’article L. 113-1 du code de l’urbanisme, une forêt de protection prévu</w:t>
            </w:r>
            <w:r w:rsidR="00FA7640" w:rsidRPr="00353410">
              <w:rPr>
                <w:rFonts w:ascii="Arial" w:hAnsi="Arial" w:cs="Arial"/>
                <w:color w:val="auto"/>
              </w:rPr>
              <w:t>e</w:t>
            </w:r>
            <w:r w:rsidRPr="00353410">
              <w:rPr>
                <w:rFonts w:ascii="Arial" w:hAnsi="Arial" w:cs="Arial"/>
                <w:color w:val="auto"/>
              </w:rPr>
              <w:t xml:space="preserve"> à l’article L. 141-1 du code forestier</w:t>
            </w:r>
          </w:p>
        </w:tc>
        <w:sdt>
          <w:sdtPr>
            <w:rPr>
              <w:rFonts w:ascii="Arial" w:hAnsi="Arial" w:cs="Arial"/>
              <w:color w:val="auto"/>
            </w:rPr>
            <w:id w:val="-1982763692"/>
            <w14:checkbox>
              <w14:checked w14:val="1"/>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C06A8B3" w14:textId="40C62749" w:rsidR="007D7552" w:rsidRPr="00353410" w:rsidRDefault="00B23935"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64165046"/>
            <w14:checkbox>
              <w14:checked w14:val="0"/>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168298C6" w14:textId="6E792C1C" w:rsidR="007D7552" w:rsidRPr="00353410" w:rsidRDefault="00B23935"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413974465"/>
            <w:placeholder>
              <w:docPart w:val="DefaultPlaceholder_-1854013440"/>
            </w:placeholder>
          </w:sdtPr>
          <w:sdtEndPr/>
          <w:sdtContent>
            <w:tc>
              <w:tcPr>
                <w:tcW w:w="4026"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2B2B9652" w14:textId="72FF8E5D" w:rsidR="007D7552" w:rsidRPr="00353410" w:rsidRDefault="00B23935" w:rsidP="00DF67C9">
                <w:pPr>
                  <w:pStyle w:val="Default"/>
                  <w:jc w:val="both"/>
                  <w:rPr>
                    <w:rFonts w:ascii="Arial" w:hAnsi="Arial" w:cs="Arial"/>
                    <w:color w:val="auto"/>
                  </w:rPr>
                </w:pPr>
                <w:r>
                  <w:rPr>
                    <w:rFonts w:ascii="Arial" w:hAnsi="Arial" w:cs="Arial"/>
                    <w:color w:val="auto"/>
                  </w:rPr>
                  <w:t>Réservoirs de biodiversité et corridors écologiques</w:t>
                </w:r>
              </w:p>
            </w:tc>
          </w:sdtContent>
        </w:sdt>
      </w:tr>
      <w:tr w:rsidR="007D7552" w:rsidRPr="00353410" w14:paraId="201D7723" w14:textId="77777777" w:rsidTr="00A32DB2">
        <w:tc>
          <w:tcPr>
            <w:tcW w:w="40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971361E" w14:textId="77777777" w:rsidR="007D7552" w:rsidRPr="00353410" w:rsidRDefault="002A606A" w:rsidP="00A32DB2">
            <w:pPr>
              <w:pStyle w:val="Default"/>
              <w:jc w:val="both"/>
              <w:rPr>
                <w:rFonts w:ascii="Arial" w:hAnsi="Arial" w:cs="Arial"/>
                <w:color w:val="auto"/>
              </w:rPr>
            </w:pPr>
            <w:r w:rsidRPr="00353410">
              <w:rPr>
                <w:rFonts w:ascii="Arial" w:hAnsi="Arial" w:cs="Arial"/>
                <w:color w:val="auto"/>
              </w:rPr>
              <w:t>Autre protection</w:t>
            </w:r>
          </w:p>
        </w:tc>
        <w:sdt>
          <w:sdtPr>
            <w:rPr>
              <w:rFonts w:ascii="Arial" w:hAnsi="Arial" w:cs="Arial"/>
              <w:color w:val="auto"/>
            </w:rPr>
            <w:id w:val="-953471225"/>
            <w14:checkbox>
              <w14:checked w14:val="0"/>
              <w14:checkedState w14:val="2612" w14:font="MS Gothic"/>
              <w14:uncheckedState w14:val="2610" w14:font="MS Gothic"/>
            </w14:checkbox>
          </w:sdtPr>
          <w:sdtEndPr/>
          <w:sdtContent>
            <w:tc>
              <w:tcPr>
                <w:tcW w:w="7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735E5BA" w14:textId="2A6EA52E" w:rsidR="007D7552" w:rsidRPr="00353410" w:rsidRDefault="00A32DB2"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78896534"/>
            <w14:checkbox>
              <w14:checked w14:val="1"/>
              <w14:checkedState w14:val="2612" w14:font="MS Gothic"/>
              <w14:uncheckedState w14:val="2610" w14:font="MS Gothic"/>
            </w14:checkbox>
          </w:sdtPr>
          <w:sdtEndPr/>
          <w:sdtContent>
            <w:tc>
              <w:tcPr>
                <w:tcW w:w="79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69BAFFB0" w14:textId="760D3FFD" w:rsidR="007D7552" w:rsidRPr="00353410" w:rsidRDefault="000B01E7" w:rsidP="00A32DB2">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59235240"/>
            <w:placeholder>
              <w:docPart w:val="DefaultPlaceholder_-1854013440"/>
            </w:placeholder>
            <w:showingPlcHdr/>
          </w:sdtPr>
          <w:sdtEndPr/>
          <w:sdtContent>
            <w:tc>
              <w:tcPr>
                <w:tcW w:w="40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5EFEB2A" w14:textId="73F1825E" w:rsidR="007D7552" w:rsidRPr="00353410" w:rsidRDefault="00DF67C9" w:rsidP="00DF67C9">
                <w:pPr>
                  <w:pStyle w:val="Default"/>
                  <w:jc w:val="both"/>
                  <w:rPr>
                    <w:rFonts w:ascii="Arial" w:hAnsi="Arial" w:cs="Arial"/>
                    <w:color w:val="auto"/>
                  </w:rPr>
                </w:pPr>
                <w:r w:rsidRPr="004B17EE">
                  <w:rPr>
                    <w:rStyle w:val="Textedelespacerserv"/>
                  </w:rPr>
                  <w:t>Cliquez ou appuyez ici pour entrer du texte.</w:t>
                </w:r>
              </w:p>
            </w:tc>
          </w:sdtContent>
        </w:sdt>
      </w:tr>
    </w:tbl>
    <w:p w14:paraId="25703B21" w14:textId="77777777" w:rsidR="002A606A" w:rsidRPr="00353410" w:rsidRDefault="002A606A">
      <w:pPr>
        <w:rPr>
          <w:rFonts w:ascii="Arial" w:eastAsia="Century Gothic" w:hAnsi="Arial" w:cs="Arial"/>
          <w:vanish/>
        </w:rPr>
      </w:pPr>
    </w:p>
    <w:tbl>
      <w:tblPr>
        <w:tblW w:w="9638" w:type="dxa"/>
        <w:tblLayout w:type="fixed"/>
        <w:tblCellMar>
          <w:left w:w="10" w:type="dxa"/>
          <w:right w:w="10" w:type="dxa"/>
        </w:tblCellMar>
        <w:tblLook w:val="0000" w:firstRow="0" w:lastRow="0" w:firstColumn="0" w:lastColumn="0" w:noHBand="0" w:noVBand="0"/>
      </w:tblPr>
      <w:tblGrid>
        <w:gridCol w:w="9638"/>
      </w:tblGrid>
      <w:tr w:rsidR="007D7552" w:rsidRPr="00353410" w14:paraId="57FD2502"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992A6B" w14:textId="5EDDAB81" w:rsidR="007D7552" w:rsidRPr="00353410" w:rsidRDefault="00116696">
            <w:pPr>
              <w:pStyle w:val="Default"/>
              <w:jc w:val="both"/>
              <w:rPr>
                <w:rFonts w:ascii="Arial" w:hAnsi="Arial" w:cs="Arial"/>
                <w:b/>
                <w:bCs/>
                <w:color w:val="auto"/>
              </w:rPr>
            </w:pPr>
            <w:r w:rsidRPr="00353410">
              <w:rPr>
                <w:rFonts w:ascii="Arial" w:hAnsi="Arial" w:cs="Arial"/>
                <w:b/>
                <w:bCs/>
                <w:color w:val="auto"/>
              </w:rPr>
              <w:t>5</w:t>
            </w:r>
            <w:r w:rsidR="002A606A" w:rsidRPr="00353410">
              <w:rPr>
                <w:rFonts w:ascii="Arial" w:hAnsi="Arial" w:cs="Arial"/>
                <w:b/>
                <w:bCs/>
                <w:color w:val="auto"/>
              </w:rPr>
              <w:t xml:space="preserve">.2 Le ou les secteurs qui font l’objet de la procédure </w:t>
            </w:r>
            <w:r w:rsidR="004502A6" w:rsidRPr="00353410">
              <w:rPr>
                <w:rFonts w:ascii="Arial" w:hAnsi="Arial" w:cs="Arial"/>
                <w:b/>
                <w:bCs/>
                <w:color w:val="auto"/>
              </w:rPr>
              <w:t xml:space="preserve">donnant lieu à la saisine </w:t>
            </w:r>
            <w:r w:rsidR="002A606A" w:rsidRPr="00353410">
              <w:rPr>
                <w:rFonts w:ascii="Arial" w:hAnsi="Arial" w:cs="Arial"/>
                <w:b/>
                <w:bCs/>
                <w:color w:val="auto"/>
              </w:rPr>
              <w:t>sont concernés par</w:t>
            </w:r>
            <w:r w:rsidR="0027184D" w:rsidRPr="00353410">
              <w:rPr>
                <w:rFonts w:ascii="Arial" w:hAnsi="Arial" w:cs="Arial"/>
                <w:b/>
                <w:bCs/>
                <w:color w:val="auto"/>
              </w:rPr>
              <w:t> :</w:t>
            </w:r>
          </w:p>
        </w:tc>
      </w:tr>
    </w:tbl>
    <w:p w14:paraId="2581AB46" w14:textId="77777777" w:rsidR="002A606A" w:rsidRPr="00353410" w:rsidRDefault="002A606A">
      <w:pPr>
        <w:rPr>
          <w:rFonts w:ascii="Arial" w:hAnsi="Arial" w:cs="Arial"/>
          <w:vanish/>
        </w:rPr>
      </w:pPr>
    </w:p>
    <w:tbl>
      <w:tblPr>
        <w:tblW w:w="9638" w:type="dxa"/>
        <w:tblLayout w:type="fixed"/>
        <w:tblCellMar>
          <w:left w:w="10" w:type="dxa"/>
          <w:right w:w="10" w:type="dxa"/>
        </w:tblCellMar>
        <w:tblLook w:val="0000" w:firstRow="0" w:lastRow="0" w:firstColumn="0" w:lastColumn="0" w:noHBand="0" w:noVBand="0"/>
      </w:tblPr>
      <w:tblGrid>
        <w:gridCol w:w="4076"/>
        <w:gridCol w:w="742"/>
        <w:gridCol w:w="796"/>
        <w:gridCol w:w="4024"/>
      </w:tblGrid>
      <w:tr w:rsidR="006C6EDD" w:rsidRPr="00353410" w14:paraId="78407EC9" w14:textId="77777777" w:rsidTr="007E7D1E">
        <w:tc>
          <w:tcPr>
            <w:tcW w:w="4076" w:type="dxa"/>
            <w:tcBorders>
              <w:top w:val="single" w:sz="2" w:space="0" w:color="000000"/>
              <w:left w:val="single" w:sz="2" w:space="0" w:color="000000"/>
              <w:bottom w:val="single" w:sz="4" w:space="0" w:color="auto"/>
            </w:tcBorders>
            <w:tcMar>
              <w:top w:w="55" w:type="dxa"/>
              <w:left w:w="55" w:type="dxa"/>
              <w:bottom w:w="55" w:type="dxa"/>
              <w:right w:w="55" w:type="dxa"/>
            </w:tcMar>
          </w:tcPr>
          <w:p w14:paraId="7A946555" w14:textId="77777777" w:rsidR="007D7552" w:rsidRPr="00353410" w:rsidRDefault="007D7552">
            <w:pPr>
              <w:pStyle w:val="Default"/>
              <w:rPr>
                <w:rFonts w:ascii="Arial" w:hAnsi="Arial" w:cs="Arial"/>
                <w:color w:val="auto"/>
              </w:rPr>
            </w:pPr>
          </w:p>
        </w:tc>
        <w:tc>
          <w:tcPr>
            <w:tcW w:w="742" w:type="dxa"/>
            <w:tcBorders>
              <w:top w:val="single" w:sz="2" w:space="0" w:color="000000"/>
              <w:left w:val="single" w:sz="2" w:space="0" w:color="000000"/>
              <w:bottom w:val="single" w:sz="4" w:space="0" w:color="auto"/>
            </w:tcBorders>
            <w:tcMar>
              <w:top w:w="55" w:type="dxa"/>
              <w:left w:w="55" w:type="dxa"/>
              <w:bottom w:w="55" w:type="dxa"/>
              <w:right w:w="55" w:type="dxa"/>
            </w:tcMar>
          </w:tcPr>
          <w:p w14:paraId="2A0063F8" w14:textId="77777777" w:rsidR="007D7552" w:rsidRPr="00353410" w:rsidRDefault="002A606A">
            <w:pPr>
              <w:pStyle w:val="Default"/>
              <w:jc w:val="center"/>
              <w:rPr>
                <w:rFonts w:ascii="Arial" w:hAnsi="Arial" w:cs="Arial"/>
                <w:color w:val="auto"/>
              </w:rPr>
            </w:pPr>
            <w:r w:rsidRPr="00353410">
              <w:rPr>
                <w:rFonts w:ascii="Arial" w:hAnsi="Arial" w:cs="Arial"/>
                <w:color w:val="auto"/>
              </w:rPr>
              <w:t>Oui</w:t>
            </w:r>
          </w:p>
        </w:tc>
        <w:tc>
          <w:tcPr>
            <w:tcW w:w="796" w:type="dxa"/>
            <w:tcBorders>
              <w:top w:val="single" w:sz="2" w:space="0" w:color="000000"/>
              <w:left w:val="single" w:sz="2" w:space="0" w:color="000000"/>
              <w:bottom w:val="single" w:sz="4" w:space="0" w:color="auto"/>
            </w:tcBorders>
            <w:tcMar>
              <w:top w:w="55" w:type="dxa"/>
              <w:left w:w="55" w:type="dxa"/>
              <w:bottom w:w="55" w:type="dxa"/>
              <w:right w:w="55" w:type="dxa"/>
            </w:tcMar>
          </w:tcPr>
          <w:p w14:paraId="6C07DEC2" w14:textId="77777777" w:rsidR="007D7552" w:rsidRPr="00353410" w:rsidRDefault="002A606A">
            <w:pPr>
              <w:pStyle w:val="Default"/>
              <w:jc w:val="center"/>
              <w:rPr>
                <w:rFonts w:ascii="Arial" w:hAnsi="Arial" w:cs="Arial"/>
                <w:color w:val="auto"/>
              </w:rPr>
            </w:pPr>
            <w:r w:rsidRPr="00353410">
              <w:rPr>
                <w:rFonts w:ascii="Arial" w:hAnsi="Arial" w:cs="Arial"/>
                <w:color w:val="auto"/>
              </w:rPr>
              <w:t>Non</w:t>
            </w:r>
          </w:p>
        </w:tc>
        <w:tc>
          <w:tcPr>
            <w:tcW w:w="402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04F9A520" w14:textId="77777777" w:rsidR="007D7552" w:rsidRPr="00353410" w:rsidRDefault="002A606A">
            <w:pPr>
              <w:pStyle w:val="Default"/>
              <w:jc w:val="center"/>
              <w:rPr>
                <w:rFonts w:ascii="Arial" w:hAnsi="Arial" w:cs="Arial"/>
                <w:color w:val="auto"/>
              </w:rPr>
            </w:pPr>
            <w:r w:rsidRPr="00353410">
              <w:rPr>
                <w:rFonts w:ascii="Arial" w:hAnsi="Arial" w:cs="Arial"/>
                <w:color w:val="auto"/>
              </w:rPr>
              <w:t>Si oui, précisez</w:t>
            </w:r>
          </w:p>
        </w:tc>
      </w:tr>
      <w:tr w:rsidR="006C6EDD" w:rsidRPr="00353410" w14:paraId="43E6AF25" w14:textId="77777777" w:rsidTr="007E7D1E">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4CCDC5" w14:textId="77777777" w:rsidR="007D7552" w:rsidRPr="00353410" w:rsidRDefault="002A606A" w:rsidP="00A32DB2">
            <w:pPr>
              <w:pStyle w:val="Default"/>
              <w:jc w:val="both"/>
              <w:rPr>
                <w:rFonts w:ascii="Arial" w:hAnsi="Arial" w:cs="Arial"/>
                <w:color w:val="auto"/>
              </w:rPr>
            </w:pPr>
            <w:r w:rsidRPr="00353410">
              <w:rPr>
                <w:rFonts w:ascii="Arial" w:hAnsi="Arial" w:cs="Arial"/>
                <w:color w:val="auto"/>
              </w:rPr>
              <w:t>Les dispositions de la loi montagne</w:t>
            </w:r>
          </w:p>
        </w:tc>
        <w:sdt>
          <w:sdtPr>
            <w:rPr>
              <w:rFonts w:ascii="Arial" w:hAnsi="Arial" w:cs="Arial"/>
              <w:color w:val="auto"/>
            </w:rPr>
            <w:id w:val="1906413443"/>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67ED601" w14:textId="47975E78"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92422465"/>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E4E398" w14:textId="696BB934"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246407244"/>
            <w:placeholder>
              <w:docPart w:val="DefaultPlaceholder_-1854013440"/>
            </w:placeholder>
            <w:showingPlcHd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9FC0208" w14:textId="35044DA1"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7D7552" w:rsidRPr="00353410" w14:paraId="32F3E44D" w14:textId="77777777" w:rsidTr="007E7D1E">
        <w:tc>
          <w:tcPr>
            <w:tcW w:w="407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03D9E7CD" w14:textId="77777777" w:rsidR="007D7552" w:rsidRPr="00353410" w:rsidRDefault="002A606A" w:rsidP="00A32DB2">
            <w:pPr>
              <w:pStyle w:val="Default"/>
              <w:jc w:val="both"/>
              <w:rPr>
                <w:rFonts w:ascii="Arial" w:hAnsi="Arial" w:cs="Arial"/>
                <w:color w:val="auto"/>
              </w:rPr>
            </w:pPr>
            <w:r w:rsidRPr="00353410">
              <w:rPr>
                <w:rFonts w:ascii="Arial" w:hAnsi="Arial" w:cs="Arial"/>
                <w:color w:val="auto"/>
              </w:rPr>
              <w:t>Les dispositions de la loi littoral</w:t>
            </w:r>
          </w:p>
        </w:tc>
        <w:sdt>
          <w:sdtPr>
            <w:rPr>
              <w:rFonts w:ascii="Arial" w:hAnsi="Arial" w:cs="Arial"/>
              <w:color w:val="auto"/>
            </w:rPr>
            <w:id w:val="-205489011"/>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599E5047" w14:textId="21F9101F"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67663745"/>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97AA576" w14:textId="5976C695"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41507210"/>
            <w:placeholder>
              <w:docPart w:val="DefaultPlaceholder_-1854013440"/>
            </w:placeholder>
            <w:showingPlcHdr/>
          </w:sdtPr>
          <w:sdtEndPr/>
          <w:sdtContent>
            <w:tc>
              <w:tcPr>
                <w:tcW w:w="402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612A6865" w14:textId="308A8017"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0A55FB05" w14:textId="77777777" w:rsidTr="00F76058">
        <w:tc>
          <w:tcPr>
            <w:tcW w:w="40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D69A54C" w14:textId="4B5DF69E" w:rsidR="007D7552" w:rsidRPr="00353410" w:rsidRDefault="002A606A" w:rsidP="00A32DB2">
            <w:pPr>
              <w:pStyle w:val="Default"/>
              <w:jc w:val="both"/>
              <w:rPr>
                <w:rFonts w:ascii="Arial" w:hAnsi="Arial" w:cs="Arial"/>
                <w:color w:val="auto"/>
              </w:rPr>
            </w:pPr>
            <w:r w:rsidRPr="00353410">
              <w:rPr>
                <w:rFonts w:ascii="Arial" w:hAnsi="Arial" w:cs="Arial"/>
                <w:color w:val="auto"/>
              </w:rPr>
              <w:t>Un plan de prévention des risques technologiques prévu à l’article L. 515-15 du code</w:t>
            </w:r>
            <w:r w:rsidR="000D7238" w:rsidRPr="00353410">
              <w:rPr>
                <w:rFonts w:ascii="Arial" w:hAnsi="Arial" w:cs="Arial"/>
                <w:color w:val="auto"/>
              </w:rPr>
              <w:t xml:space="preserve"> de l’environnement</w:t>
            </w:r>
          </w:p>
        </w:tc>
        <w:sdt>
          <w:sdtPr>
            <w:rPr>
              <w:rFonts w:ascii="Arial" w:hAnsi="Arial" w:cs="Arial"/>
              <w:color w:val="auto"/>
            </w:rPr>
            <w:id w:val="-695919037"/>
            <w14:checkbox>
              <w14:checked w14:val="0"/>
              <w14:checkedState w14:val="2612" w14:font="MS Gothic"/>
              <w14:uncheckedState w14:val="2610" w14:font="MS Gothic"/>
            </w14:checkbox>
          </w:sdtPr>
          <w:sdtEndPr/>
          <w:sdtContent>
            <w:tc>
              <w:tcPr>
                <w:tcW w:w="7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8F7283B" w14:textId="70874092"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59370185"/>
            <w14:checkbox>
              <w14:checked w14:val="1"/>
              <w14:checkedState w14:val="2612" w14:font="MS Gothic"/>
              <w14:uncheckedState w14:val="2610" w14:font="MS Gothic"/>
            </w14:checkbox>
          </w:sdtPr>
          <w:sdtEndPr/>
          <w:sdtContent>
            <w:tc>
              <w:tcPr>
                <w:tcW w:w="79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CCF2E2F" w14:textId="5A6CAFDD"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134436561"/>
            <w:placeholder>
              <w:docPart w:val="DefaultPlaceholder_-1854013440"/>
            </w:placeholder>
            <w:showingPlcHdr/>
          </w:sdtPr>
          <w:sdtEndPr/>
          <w:sdtContent>
            <w:tc>
              <w:tcPr>
                <w:tcW w:w="40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32B973F" w14:textId="60D0A367"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D8C8187" w14:textId="77777777" w:rsidTr="00F76058">
        <w:tc>
          <w:tcPr>
            <w:tcW w:w="4076" w:type="dxa"/>
            <w:tcBorders>
              <w:left w:val="single" w:sz="2" w:space="0" w:color="000000"/>
              <w:bottom w:val="single" w:sz="4" w:space="0" w:color="auto"/>
            </w:tcBorders>
            <w:tcMar>
              <w:top w:w="55" w:type="dxa"/>
              <w:left w:w="55" w:type="dxa"/>
              <w:bottom w:w="55" w:type="dxa"/>
              <w:right w:w="55" w:type="dxa"/>
            </w:tcMar>
            <w:vAlign w:val="center"/>
          </w:tcPr>
          <w:p w14:paraId="1F8BABF6" w14:textId="6ECAE84F" w:rsidR="007D7552" w:rsidRPr="00353410" w:rsidRDefault="002A606A" w:rsidP="00A32DB2">
            <w:pPr>
              <w:pStyle w:val="Textbody"/>
              <w:spacing w:after="0" w:line="240" w:lineRule="auto"/>
              <w:jc w:val="both"/>
              <w:rPr>
                <w:rFonts w:ascii="Arial" w:hAnsi="Arial" w:cs="Arial"/>
              </w:rPr>
            </w:pPr>
            <w:r w:rsidRPr="00353410">
              <w:rPr>
                <w:rFonts w:ascii="Arial" w:hAnsi="Arial" w:cs="Arial"/>
              </w:rPr>
              <w:t xml:space="preserve">Un plan de prévention des risques naturels prévisibles prévu à l’article L. 562-1 du </w:t>
            </w:r>
            <w:r w:rsidR="000D7238" w:rsidRPr="00353410">
              <w:rPr>
                <w:rFonts w:ascii="Arial" w:hAnsi="Arial" w:cs="Arial"/>
              </w:rPr>
              <w:t>code de l’environnement</w:t>
            </w:r>
          </w:p>
        </w:tc>
        <w:sdt>
          <w:sdtPr>
            <w:rPr>
              <w:rFonts w:ascii="Arial" w:hAnsi="Arial" w:cs="Arial"/>
              <w:color w:val="auto"/>
            </w:rPr>
            <w:id w:val="-1626767079"/>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4C50B83C" w14:textId="76440925"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063715541"/>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4FB8B4A8" w14:textId="1ED1B19F"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23088594"/>
            <w:placeholder>
              <w:docPart w:val="DefaultPlaceholder_-1854013440"/>
            </w:placeholder>
            <w:showingPlcHdr/>
          </w:sdtPr>
          <w:sdtEndPr/>
          <w:sdtContent>
            <w:tc>
              <w:tcPr>
                <w:tcW w:w="4024"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7BF76938" w14:textId="278C448B"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5070F868" w14:textId="77777777" w:rsidTr="00F76058">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251FF5E" w14:textId="793F0187" w:rsidR="007D7552" w:rsidRPr="00353410" w:rsidRDefault="002A606A" w:rsidP="00A32DB2">
            <w:pPr>
              <w:pStyle w:val="Textbody"/>
              <w:spacing w:after="0" w:line="240" w:lineRule="auto"/>
              <w:jc w:val="both"/>
              <w:rPr>
                <w:rFonts w:ascii="Arial" w:hAnsi="Arial" w:cs="Arial"/>
              </w:rPr>
            </w:pPr>
            <w:r w:rsidRPr="00353410">
              <w:rPr>
                <w:rFonts w:ascii="Arial" w:hAnsi="Arial" w:cs="Arial"/>
              </w:rPr>
              <w:t xml:space="preserve">Un périmètre des servitudes relatives aux installations classées pour la protection de l'environnement instituées en application de l’article L. 515-8 du </w:t>
            </w:r>
            <w:r w:rsidR="000D7238" w:rsidRPr="00353410">
              <w:rPr>
                <w:rFonts w:ascii="Arial" w:hAnsi="Arial" w:cs="Arial"/>
              </w:rPr>
              <w:t>code de l’environnement</w:t>
            </w:r>
          </w:p>
        </w:tc>
        <w:sdt>
          <w:sdtPr>
            <w:rPr>
              <w:rFonts w:ascii="Arial" w:hAnsi="Arial" w:cs="Arial"/>
              <w:color w:val="auto"/>
            </w:rPr>
            <w:id w:val="-1345089969"/>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EBEA57F" w14:textId="0EC7DA49"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81785114"/>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2DFC5CB" w14:textId="00126A6B"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369137076"/>
            <w:placeholder>
              <w:docPart w:val="DefaultPlaceholder_-1854013440"/>
            </w:placeholder>
            <w:showingPlcHd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B3A941" w14:textId="7C6DB4F8"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078305BC" w14:textId="77777777" w:rsidTr="00F76058">
        <w:tc>
          <w:tcPr>
            <w:tcW w:w="407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18F69DCD" w14:textId="012A885D" w:rsidR="007D7552" w:rsidRPr="00353410" w:rsidRDefault="002A606A" w:rsidP="00A32DB2">
            <w:pPr>
              <w:pStyle w:val="Textbody"/>
              <w:spacing w:after="0" w:line="240" w:lineRule="auto"/>
              <w:jc w:val="both"/>
              <w:rPr>
                <w:rFonts w:ascii="Arial" w:hAnsi="Arial" w:cs="Arial"/>
              </w:rPr>
            </w:pPr>
            <w:r w:rsidRPr="00353410">
              <w:rPr>
                <w:rFonts w:ascii="Arial" w:hAnsi="Arial" w:cs="Arial"/>
              </w:rPr>
              <w:t xml:space="preserve">Un périmètre des servitudes sur des terrains pollués, sur l'emprise des sites de stockage de déchets, sur l'emprise d'anciennes carrières ou dans le voisinage d'un site de stockage géologique de dioxyde de carbone instituées en application de l’article L. 515-12 du </w:t>
            </w:r>
            <w:r w:rsidR="000D7238" w:rsidRPr="00353410">
              <w:rPr>
                <w:rFonts w:ascii="Arial" w:hAnsi="Arial" w:cs="Arial"/>
              </w:rPr>
              <w:t>code de l’environnement</w:t>
            </w:r>
          </w:p>
        </w:tc>
        <w:sdt>
          <w:sdtPr>
            <w:rPr>
              <w:rFonts w:ascii="Arial" w:hAnsi="Arial" w:cs="Arial"/>
              <w:color w:val="auto"/>
            </w:rPr>
            <w:id w:val="858864570"/>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48108A27" w14:textId="4006A54C"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10629607"/>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3D90DB5A" w14:textId="7371E1CA"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973549419"/>
            <w:placeholder>
              <w:docPart w:val="DefaultPlaceholder_-1854013440"/>
            </w:placeholder>
            <w:showingPlcHdr/>
          </w:sdtPr>
          <w:sdtEndPr/>
          <w:sdtContent>
            <w:tc>
              <w:tcPr>
                <w:tcW w:w="402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93BD5B9" w14:textId="2F24672A"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2DDF3968" w14:textId="77777777" w:rsidTr="00F76058">
        <w:tc>
          <w:tcPr>
            <w:tcW w:w="4076" w:type="dxa"/>
            <w:tcBorders>
              <w:left w:val="single" w:sz="2" w:space="0" w:color="000000"/>
              <w:bottom w:val="single" w:sz="2" w:space="0" w:color="000000"/>
            </w:tcBorders>
            <w:tcMar>
              <w:top w:w="55" w:type="dxa"/>
              <w:left w:w="55" w:type="dxa"/>
              <w:bottom w:w="55" w:type="dxa"/>
              <w:right w:w="55" w:type="dxa"/>
            </w:tcMar>
            <w:vAlign w:val="center"/>
          </w:tcPr>
          <w:p w14:paraId="487FA396" w14:textId="77777777" w:rsidR="007D7552" w:rsidRPr="00353410" w:rsidRDefault="002A606A" w:rsidP="00A32DB2">
            <w:pPr>
              <w:pStyle w:val="Textbody"/>
              <w:spacing w:after="0" w:line="240" w:lineRule="auto"/>
              <w:jc w:val="both"/>
              <w:rPr>
                <w:rFonts w:ascii="Arial" w:hAnsi="Arial" w:cs="Arial"/>
              </w:rPr>
            </w:pPr>
            <w:r w:rsidRPr="00353410">
              <w:rPr>
                <w:rFonts w:ascii="Arial" w:hAnsi="Arial" w:cs="Arial"/>
              </w:rPr>
              <w:t>Un plan de prévention des risques miniers prévus à l’article L. 174-5 du code minier</w:t>
            </w:r>
          </w:p>
        </w:tc>
        <w:sdt>
          <w:sdtPr>
            <w:rPr>
              <w:rFonts w:ascii="Arial" w:hAnsi="Arial" w:cs="Arial"/>
              <w:color w:val="auto"/>
            </w:rPr>
            <w:id w:val="322175988"/>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63B3845C" w14:textId="2864C559"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98050182"/>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78E9B993" w14:textId="691C4225"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82869824"/>
            <w:placeholder>
              <w:docPart w:val="DefaultPlaceholder_-1854013440"/>
            </w:placeholder>
            <w:showingPlcHd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9813BC8" w14:textId="40DC44FC"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7D7552" w:rsidRPr="00353410" w14:paraId="0152AD30" w14:textId="77777777" w:rsidTr="00F76058">
        <w:tc>
          <w:tcPr>
            <w:tcW w:w="4076" w:type="dxa"/>
            <w:tcBorders>
              <w:left w:val="single" w:sz="2" w:space="0" w:color="000000"/>
              <w:bottom w:val="single" w:sz="2" w:space="0" w:color="000000"/>
            </w:tcBorders>
            <w:tcMar>
              <w:top w:w="55" w:type="dxa"/>
              <w:left w:w="55" w:type="dxa"/>
              <w:bottom w:w="55" w:type="dxa"/>
              <w:right w:w="55" w:type="dxa"/>
            </w:tcMar>
            <w:vAlign w:val="center"/>
          </w:tcPr>
          <w:p w14:paraId="67AA04C6" w14:textId="77777777" w:rsidR="007D7552" w:rsidRPr="00353410" w:rsidRDefault="002A606A" w:rsidP="00A32DB2">
            <w:pPr>
              <w:pStyle w:val="Default"/>
              <w:jc w:val="both"/>
              <w:rPr>
                <w:rFonts w:ascii="Arial" w:hAnsi="Arial" w:cs="Arial"/>
                <w:color w:val="auto"/>
              </w:rPr>
            </w:pPr>
            <w:r w:rsidRPr="00353410">
              <w:rPr>
                <w:rFonts w:ascii="Arial" w:hAnsi="Arial" w:cs="Arial"/>
                <w:color w:val="auto"/>
              </w:rPr>
              <w:t>Autre protection</w:t>
            </w:r>
          </w:p>
        </w:tc>
        <w:sdt>
          <w:sdtPr>
            <w:rPr>
              <w:rFonts w:ascii="Arial" w:hAnsi="Arial" w:cs="Arial"/>
              <w:color w:val="auto"/>
            </w:rPr>
            <w:id w:val="-466584894"/>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00861067" w14:textId="6743E628"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953427236"/>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322FE52F" w14:textId="4FFE4430" w:rsidR="007D7552" w:rsidRPr="00353410" w:rsidRDefault="00B11D10"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65333742"/>
            <w:placeholder>
              <w:docPart w:val="DefaultPlaceholder_-1854013440"/>
            </w:placeholder>
            <w:showingPlcHd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2780487" w14:textId="22AEF7E7"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bl>
    <w:p w14:paraId="5BCAC927" w14:textId="77777777" w:rsidR="002A606A" w:rsidRPr="00353410" w:rsidRDefault="002A606A">
      <w:pPr>
        <w:rPr>
          <w:rFonts w:ascii="Arial" w:eastAsia="Century Gothic" w:hAnsi="Arial" w:cs="Arial"/>
          <w:vanish/>
        </w:rPr>
      </w:pPr>
    </w:p>
    <w:tbl>
      <w:tblPr>
        <w:tblW w:w="0" w:type="auto"/>
        <w:tblCellMar>
          <w:left w:w="10" w:type="dxa"/>
          <w:right w:w="10" w:type="dxa"/>
        </w:tblCellMar>
        <w:tblLook w:val="0000" w:firstRow="0" w:lastRow="0" w:firstColumn="0" w:lastColumn="0" w:noHBand="0" w:noVBand="0"/>
      </w:tblPr>
      <w:tblGrid>
        <w:gridCol w:w="9632"/>
      </w:tblGrid>
      <w:tr w:rsidR="007D7552" w:rsidRPr="00353410" w14:paraId="771182A9" w14:textId="77777777" w:rsidTr="00F82628">
        <w:tc>
          <w:tcPr>
            <w:tcW w:w="0" w:type="auto"/>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93B849" w14:textId="79095185" w:rsidR="007D7552" w:rsidRPr="00353410" w:rsidRDefault="00116696">
            <w:pPr>
              <w:pStyle w:val="Default"/>
              <w:jc w:val="both"/>
              <w:rPr>
                <w:rFonts w:ascii="Arial" w:hAnsi="Arial" w:cs="Arial"/>
                <w:b/>
                <w:bCs/>
                <w:color w:val="auto"/>
              </w:rPr>
            </w:pPr>
            <w:r w:rsidRPr="00353410">
              <w:rPr>
                <w:rFonts w:ascii="Arial" w:hAnsi="Arial" w:cs="Arial"/>
                <w:b/>
                <w:bCs/>
                <w:color w:val="auto"/>
              </w:rPr>
              <w:t>5</w:t>
            </w:r>
            <w:r w:rsidR="002A606A" w:rsidRPr="00353410">
              <w:rPr>
                <w:rFonts w:ascii="Arial" w:hAnsi="Arial" w:cs="Arial"/>
                <w:b/>
                <w:bCs/>
                <w:color w:val="auto"/>
              </w:rPr>
              <w:t xml:space="preserve">.3 Le ou les secteurs qui font l’objet de la procédure </w:t>
            </w:r>
            <w:r w:rsidR="004502A6" w:rsidRPr="00353410">
              <w:rPr>
                <w:rFonts w:ascii="Arial" w:hAnsi="Arial" w:cs="Arial"/>
                <w:b/>
                <w:bCs/>
                <w:color w:val="auto"/>
              </w:rPr>
              <w:t>donnant lieu à la saisine</w:t>
            </w:r>
            <w:r w:rsidR="002A606A" w:rsidRPr="00353410">
              <w:rPr>
                <w:rFonts w:ascii="Arial" w:hAnsi="Arial" w:cs="Arial"/>
                <w:b/>
                <w:bCs/>
                <w:color w:val="auto"/>
              </w:rPr>
              <w:t xml:space="preserve"> se situent dans ou à proximité :</w:t>
            </w:r>
          </w:p>
        </w:tc>
      </w:tr>
    </w:tbl>
    <w:p w14:paraId="75CE8BCC" w14:textId="77777777" w:rsidR="002A606A" w:rsidRPr="00353410" w:rsidRDefault="002A606A">
      <w:pPr>
        <w:rPr>
          <w:rFonts w:ascii="Arial" w:hAnsi="Arial" w:cs="Arial"/>
          <w:vanish/>
        </w:rPr>
      </w:pPr>
    </w:p>
    <w:tbl>
      <w:tblPr>
        <w:tblW w:w="9638" w:type="dxa"/>
        <w:tblLayout w:type="fixed"/>
        <w:tblCellMar>
          <w:left w:w="10" w:type="dxa"/>
          <w:right w:w="10" w:type="dxa"/>
        </w:tblCellMar>
        <w:tblLook w:val="0000" w:firstRow="0" w:lastRow="0" w:firstColumn="0" w:lastColumn="0" w:noHBand="0" w:noVBand="0"/>
      </w:tblPr>
      <w:tblGrid>
        <w:gridCol w:w="4076"/>
        <w:gridCol w:w="742"/>
        <w:gridCol w:w="796"/>
        <w:gridCol w:w="4024"/>
      </w:tblGrid>
      <w:tr w:rsidR="006C6EDD" w:rsidRPr="00353410" w14:paraId="74E64977" w14:textId="77777777">
        <w:tc>
          <w:tcPr>
            <w:tcW w:w="4076" w:type="dxa"/>
            <w:tcBorders>
              <w:top w:val="single" w:sz="2" w:space="0" w:color="000000"/>
              <w:left w:val="single" w:sz="2" w:space="0" w:color="000000"/>
              <w:bottom w:val="single" w:sz="2" w:space="0" w:color="000000"/>
            </w:tcBorders>
            <w:tcMar>
              <w:top w:w="55" w:type="dxa"/>
              <w:left w:w="55" w:type="dxa"/>
              <w:bottom w:w="55" w:type="dxa"/>
              <w:right w:w="55" w:type="dxa"/>
            </w:tcMar>
          </w:tcPr>
          <w:p w14:paraId="0FD5FB70" w14:textId="77777777" w:rsidR="007D7552" w:rsidRPr="00353410" w:rsidRDefault="007D7552">
            <w:pPr>
              <w:pStyle w:val="Default"/>
              <w:rPr>
                <w:rFonts w:ascii="Arial" w:hAnsi="Arial" w:cs="Arial"/>
                <w:color w:val="auto"/>
              </w:rPr>
            </w:pPr>
          </w:p>
        </w:tc>
        <w:tc>
          <w:tcPr>
            <w:tcW w:w="742" w:type="dxa"/>
            <w:tcBorders>
              <w:top w:val="single" w:sz="2" w:space="0" w:color="000000"/>
              <w:left w:val="single" w:sz="2" w:space="0" w:color="000000"/>
              <w:bottom w:val="single" w:sz="2" w:space="0" w:color="000000"/>
            </w:tcBorders>
            <w:tcMar>
              <w:top w:w="55" w:type="dxa"/>
              <w:left w:w="55" w:type="dxa"/>
              <w:bottom w:w="55" w:type="dxa"/>
              <w:right w:w="55" w:type="dxa"/>
            </w:tcMar>
          </w:tcPr>
          <w:p w14:paraId="1F1BA193" w14:textId="77777777" w:rsidR="007D7552" w:rsidRPr="00353410" w:rsidRDefault="002A606A">
            <w:pPr>
              <w:pStyle w:val="Default"/>
              <w:jc w:val="center"/>
              <w:rPr>
                <w:rFonts w:ascii="Arial" w:hAnsi="Arial" w:cs="Arial"/>
                <w:color w:val="auto"/>
              </w:rPr>
            </w:pPr>
            <w:r w:rsidRPr="00353410">
              <w:rPr>
                <w:rFonts w:ascii="Arial" w:hAnsi="Arial" w:cs="Arial"/>
                <w:color w:val="auto"/>
              </w:rPr>
              <w:t>Oui</w:t>
            </w:r>
          </w:p>
        </w:tc>
        <w:tc>
          <w:tcPr>
            <w:tcW w:w="796" w:type="dxa"/>
            <w:tcBorders>
              <w:top w:val="single" w:sz="2" w:space="0" w:color="000000"/>
              <w:left w:val="single" w:sz="2" w:space="0" w:color="000000"/>
              <w:bottom w:val="single" w:sz="2" w:space="0" w:color="000000"/>
            </w:tcBorders>
            <w:tcMar>
              <w:top w:w="55" w:type="dxa"/>
              <w:left w:w="55" w:type="dxa"/>
              <w:bottom w:w="55" w:type="dxa"/>
              <w:right w:w="55" w:type="dxa"/>
            </w:tcMar>
          </w:tcPr>
          <w:p w14:paraId="02124C7D" w14:textId="77777777" w:rsidR="007D7552" w:rsidRPr="00353410" w:rsidRDefault="002A606A">
            <w:pPr>
              <w:pStyle w:val="Default"/>
              <w:jc w:val="center"/>
              <w:rPr>
                <w:rFonts w:ascii="Arial" w:hAnsi="Arial" w:cs="Arial"/>
                <w:color w:val="auto"/>
              </w:rPr>
            </w:pPr>
            <w:r w:rsidRPr="00353410">
              <w:rPr>
                <w:rFonts w:ascii="Arial" w:hAnsi="Arial" w:cs="Arial"/>
                <w:color w:val="auto"/>
              </w:rPr>
              <w:t>Non</w:t>
            </w:r>
          </w:p>
        </w:tc>
        <w:tc>
          <w:tcPr>
            <w:tcW w:w="40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30D00D9" w14:textId="77777777" w:rsidR="007D7552" w:rsidRPr="00353410" w:rsidRDefault="002A606A">
            <w:pPr>
              <w:pStyle w:val="Default"/>
              <w:jc w:val="center"/>
              <w:rPr>
                <w:rFonts w:ascii="Arial" w:hAnsi="Arial" w:cs="Arial"/>
                <w:color w:val="auto"/>
              </w:rPr>
            </w:pPr>
            <w:r w:rsidRPr="00353410">
              <w:rPr>
                <w:rFonts w:ascii="Arial" w:hAnsi="Arial" w:cs="Arial"/>
                <w:color w:val="auto"/>
              </w:rPr>
              <w:t>Lequel et à quelle distance ?</w:t>
            </w:r>
          </w:p>
        </w:tc>
      </w:tr>
      <w:tr w:rsidR="006C6EDD" w:rsidRPr="00353410" w14:paraId="397EDA67" w14:textId="77777777" w:rsidTr="00F76058">
        <w:tc>
          <w:tcPr>
            <w:tcW w:w="4076" w:type="dxa"/>
            <w:tcBorders>
              <w:left w:val="single" w:sz="2" w:space="0" w:color="000000"/>
              <w:bottom w:val="single" w:sz="4" w:space="0" w:color="auto"/>
            </w:tcBorders>
            <w:tcMar>
              <w:top w:w="55" w:type="dxa"/>
              <w:left w:w="55" w:type="dxa"/>
              <w:bottom w:w="55" w:type="dxa"/>
              <w:right w:w="55" w:type="dxa"/>
            </w:tcMar>
          </w:tcPr>
          <w:p w14:paraId="419D59C2" w14:textId="77777777" w:rsidR="007D7552" w:rsidRPr="00353410" w:rsidRDefault="002A606A">
            <w:pPr>
              <w:pStyle w:val="Default"/>
              <w:jc w:val="both"/>
              <w:rPr>
                <w:rFonts w:ascii="Arial" w:hAnsi="Arial" w:cs="Arial"/>
                <w:color w:val="auto"/>
              </w:rPr>
            </w:pPr>
            <w:r w:rsidRPr="00353410">
              <w:rPr>
                <w:rFonts w:ascii="Arial" w:hAnsi="Arial" w:cs="Arial"/>
                <w:color w:val="auto"/>
              </w:rPr>
              <w:t>D’un site désigné Natura 2000 en application de l’article L. 414-1 du code de l’environnement (ZICO, ZPS, ZSC)</w:t>
            </w:r>
          </w:p>
        </w:tc>
        <w:sdt>
          <w:sdtPr>
            <w:rPr>
              <w:rFonts w:ascii="Arial" w:hAnsi="Arial" w:cs="Arial"/>
              <w:color w:val="auto"/>
            </w:rPr>
            <w:id w:val="536080218"/>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4C89474F" w14:textId="081A0C70" w:rsidR="007D7552" w:rsidRPr="00353410" w:rsidRDefault="00D80F32"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34546904"/>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498187C0" w14:textId="5B0C1700" w:rsidR="007D7552" w:rsidRPr="00353410" w:rsidRDefault="00B23935"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223367782"/>
            <w:placeholder>
              <w:docPart w:val="DefaultPlaceholder_-1854013440"/>
            </w:placeholder>
          </w:sdtPr>
          <w:sdtEndPr/>
          <w:sdtContent>
            <w:tc>
              <w:tcPr>
                <w:tcW w:w="4024"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0941B9BA" w14:textId="5985AEBA" w:rsidR="007D7552" w:rsidRPr="00353410" w:rsidRDefault="00B23935" w:rsidP="00F76058">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2 kilomètres</w:t>
                </w:r>
                <w:r>
                  <w:rPr>
                    <w:rFonts w:ascii="Arial" w:hAnsi="Arial" w:cs="Arial"/>
                    <w:color w:val="auto"/>
                  </w:rPr>
                  <w:t xml:space="preserve"> du Site Natura 2000 « Plaine et Massif des Maures »</w:t>
                </w:r>
              </w:p>
            </w:tc>
          </w:sdtContent>
        </w:sdt>
      </w:tr>
      <w:tr w:rsidR="006C6EDD" w:rsidRPr="00353410" w14:paraId="00AA0032" w14:textId="77777777" w:rsidTr="00F76058">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8D8658" w14:textId="57BE160D"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D’un cœur de parc national délimité en application de l’article L. 331-2 du </w:t>
            </w:r>
            <w:r w:rsidR="000D7238" w:rsidRPr="00353410">
              <w:rPr>
                <w:rFonts w:ascii="Arial" w:hAnsi="Arial" w:cs="Arial"/>
              </w:rPr>
              <w:t>code de l’environnement</w:t>
            </w:r>
          </w:p>
        </w:tc>
        <w:sdt>
          <w:sdtPr>
            <w:rPr>
              <w:rFonts w:ascii="Arial" w:hAnsi="Arial" w:cs="Arial"/>
              <w:color w:val="auto"/>
            </w:rPr>
            <w:id w:val="1395859174"/>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A67D183" w14:textId="770240BD"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305940"/>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BDD4584" w14:textId="64425FE3" w:rsidR="007D7552" w:rsidRPr="00353410" w:rsidRDefault="00B23935"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73773166"/>
            <w:placeholder>
              <w:docPart w:val="DefaultPlaceholder_-1854013440"/>
            </w:placeholder>
            <w:showingPlcHd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C091E7" w14:textId="6DDECBFC"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4804D86A" w14:textId="77777777" w:rsidTr="00F76058">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D63743" w14:textId="3260C864"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D’une réserve naturelle ou un périmètre de protection autour </w:t>
            </w:r>
            <w:proofErr w:type="gramStart"/>
            <w:r w:rsidRPr="00353410">
              <w:rPr>
                <w:rFonts w:ascii="Arial" w:hAnsi="Arial" w:cs="Arial"/>
              </w:rPr>
              <w:t>d’une réserve institués</w:t>
            </w:r>
            <w:proofErr w:type="gramEnd"/>
            <w:r w:rsidRPr="00353410">
              <w:rPr>
                <w:rFonts w:ascii="Arial" w:hAnsi="Arial" w:cs="Arial"/>
              </w:rPr>
              <w:t xml:space="preserve"> en application, respectivement, de l’article L. 332-1 et des articles L. 332-16 à L. 332-18 du </w:t>
            </w:r>
            <w:r w:rsidR="000D7238" w:rsidRPr="00353410">
              <w:rPr>
                <w:rFonts w:ascii="Arial" w:hAnsi="Arial" w:cs="Arial"/>
              </w:rPr>
              <w:t>code de l’environnement</w:t>
            </w:r>
          </w:p>
        </w:tc>
        <w:sdt>
          <w:sdtPr>
            <w:rPr>
              <w:rFonts w:ascii="Arial" w:hAnsi="Arial" w:cs="Arial"/>
              <w:color w:val="auto"/>
            </w:rPr>
            <w:id w:val="1795252633"/>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912C88C" w14:textId="248EC29A"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50358968"/>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0A4ABF0" w14:textId="0A35D4CB" w:rsidR="007D7552" w:rsidRPr="00353410" w:rsidRDefault="00B23935"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98939844"/>
            <w:placeholder>
              <w:docPart w:val="DefaultPlaceholder_-1854013440"/>
            </w:placeholder>
            <w:showingPlcHd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8650F33" w14:textId="68EF1A1F" w:rsidR="007D7552" w:rsidRPr="00353410" w:rsidRDefault="00F76058" w:rsidP="00F76058">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6A0F74AF" w14:textId="77777777" w:rsidTr="00F76058">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7CEF3FE2" w14:textId="45F47733"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D’un site inscrit ou classé en application des articles L. 341-1 et L. 341-2 du </w:t>
            </w:r>
            <w:r w:rsidR="000D7238" w:rsidRPr="00353410">
              <w:rPr>
                <w:rFonts w:ascii="Arial" w:hAnsi="Arial" w:cs="Arial"/>
              </w:rPr>
              <w:t>code de l’environnement</w:t>
            </w:r>
          </w:p>
        </w:tc>
        <w:sdt>
          <w:sdtPr>
            <w:rPr>
              <w:rFonts w:ascii="Arial" w:hAnsi="Arial" w:cs="Arial"/>
              <w:color w:val="auto"/>
            </w:rPr>
            <w:id w:val="971183004"/>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0172B818" w14:textId="499F84A8" w:rsidR="007D7552" w:rsidRPr="00353410" w:rsidRDefault="00F76058"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752227071"/>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90D0EEB" w14:textId="5103D224" w:rsidR="007D7552" w:rsidRPr="00353410" w:rsidRDefault="00B23935" w:rsidP="00F76058">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842617983"/>
            <w:placeholder>
              <w:docPart w:val="DefaultPlaceholder_-1854013440"/>
            </w:placeholder>
          </w:sdtPr>
          <w:sdtEndPr/>
          <w:sdtContent>
            <w:tc>
              <w:tcPr>
                <w:tcW w:w="402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5020890" w14:textId="1C939436" w:rsidR="007D7552" w:rsidRPr="00353410" w:rsidRDefault="00B23935" w:rsidP="00F76058">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2,1 kilomètres</w:t>
                </w:r>
                <w:r>
                  <w:rPr>
                    <w:rFonts w:ascii="Arial" w:hAnsi="Arial" w:cs="Arial"/>
                    <w:color w:val="auto"/>
                  </w:rPr>
                  <w:t xml:space="preserve"> du site inscrit de la « Colline de Sainte Croix »</w:t>
                </w:r>
              </w:p>
            </w:tc>
          </w:sdtContent>
        </w:sdt>
      </w:tr>
    </w:tbl>
    <w:p w14:paraId="055091FC" w14:textId="506A1296" w:rsidR="00C138F7" w:rsidRDefault="00C138F7"/>
    <w:tbl>
      <w:tblPr>
        <w:tblW w:w="9638" w:type="dxa"/>
        <w:tblLayout w:type="fixed"/>
        <w:tblCellMar>
          <w:left w:w="10" w:type="dxa"/>
          <w:right w:w="10" w:type="dxa"/>
        </w:tblCellMar>
        <w:tblLook w:val="0000" w:firstRow="0" w:lastRow="0" w:firstColumn="0" w:lastColumn="0" w:noHBand="0" w:noVBand="0"/>
      </w:tblPr>
      <w:tblGrid>
        <w:gridCol w:w="4076"/>
        <w:gridCol w:w="742"/>
        <w:gridCol w:w="796"/>
        <w:gridCol w:w="4024"/>
      </w:tblGrid>
      <w:tr w:rsidR="006C6EDD" w:rsidRPr="00353410" w14:paraId="0F0E358B" w14:textId="77777777" w:rsidTr="007A6AFA">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FC4340" w14:textId="4E0A89AD" w:rsidR="007D7552" w:rsidRPr="00353410" w:rsidRDefault="002A606A" w:rsidP="00BD7CE7">
            <w:pPr>
              <w:pStyle w:val="Textbody"/>
              <w:spacing w:after="0" w:line="240" w:lineRule="auto"/>
              <w:jc w:val="both"/>
              <w:rPr>
                <w:rFonts w:ascii="Arial" w:hAnsi="Arial" w:cs="Arial"/>
              </w:rPr>
            </w:pPr>
            <w:r w:rsidRPr="00353410">
              <w:rPr>
                <w:rFonts w:ascii="Arial" w:hAnsi="Arial" w:cs="Arial"/>
              </w:rPr>
              <w:t>D’un site patrimonial remarquable créé en application des articles L. 631-1 et L. 632-2 du code du patrimoine</w:t>
            </w:r>
          </w:p>
        </w:tc>
        <w:sdt>
          <w:sdtPr>
            <w:rPr>
              <w:rFonts w:ascii="Arial" w:hAnsi="Arial" w:cs="Arial"/>
              <w:color w:val="auto"/>
            </w:rPr>
            <w:id w:val="114723244"/>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1ACDAC0" w14:textId="7499467A"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443531816"/>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50ABD3" w14:textId="726E20F6" w:rsidR="007D7552" w:rsidRPr="00353410" w:rsidRDefault="00B23935"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96964768"/>
            <w:placeholder>
              <w:docPart w:val="DefaultPlaceholder_-1854013440"/>
            </w:placeholder>
            <w:showingPlcHd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4DCA0B6" w14:textId="1005260C" w:rsidR="007D7552" w:rsidRPr="00353410" w:rsidRDefault="007A6AFA" w:rsidP="007A6AFA">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2284C2D4" w14:textId="77777777" w:rsidTr="007A6AFA">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2F28DDA7" w14:textId="4E8DB552" w:rsidR="007D7552" w:rsidRPr="00353410" w:rsidRDefault="002A606A" w:rsidP="00BD7CE7">
            <w:pPr>
              <w:pStyle w:val="Textbody"/>
              <w:spacing w:after="0" w:line="240" w:lineRule="auto"/>
              <w:jc w:val="both"/>
              <w:rPr>
                <w:rFonts w:ascii="Arial" w:hAnsi="Arial" w:cs="Arial"/>
              </w:rPr>
            </w:pPr>
            <w:r w:rsidRPr="00353410">
              <w:rPr>
                <w:rFonts w:ascii="Arial" w:hAnsi="Arial" w:cs="Arial"/>
              </w:rPr>
              <w:t>D’un abord des monuments historiques prévus aux articles L. 621-30 et L. 621-31</w:t>
            </w:r>
            <w:hyperlink r:id="rId13" w:history="1">
              <w:r w:rsidRPr="00353410">
                <w:rPr>
                  <w:rFonts w:ascii="Arial" w:hAnsi="Arial" w:cs="Arial"/>
                </w:rPr>
                <w:t xml:space="preserve"> </w:t>
              </w:r>
            </w:hyperlink>
            <w:r w:rsidRPr="00353410">
              <w:rPr>
                <w:rFonts w:ascii="Arial" w:hAnsi="Arial" w:cs="Arial"/>
              </w:rPr>
              <w:t xml:space="preserve">du </w:t>
            </w:r>
            <w:r w:rsidR="000D7238" w:rsidRPr="00353410">
              <w:rPr>
                <w:rFonts w:ascii="Arial" w:hAnsi="Arial" w:cs="Arial"/>
              </w:rPr>
              <w:t>code du patrimoine</w:t>
            </w:r>
          </w:p>
        </w:tc>
        <w:sdt>
          <w:sdtPr>
            <w:rPr>
              <w:rFonts w:ascii="Arial" w:hAnsi="Arial" w:cs="Arial"/>
              <w:color w:val="auto"/>
            </w:rPr>
            <w:id w:val="901635708"/>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4DCC266F" w14:textId="190BB965"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24145694"/>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2BEB5734" w14:textId="677BAEED" w:rsidR="007D7552" w:rsidRPr="00353410" w:rsidRDefault="00B23935"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51714266"/>
            <w:placeholder>
              <w:docPart w:val="DefaultPlaceholder_-1854013440"/>
            </w:placeholder>
            <w:showingPlcHdr/>
          </w:sdtPr>
          <w:sdtEndPr/>
          <w:sdtContent>
            <w:tc>
              <w:tcPr>
                <w:tcW w:w="402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E7D286C" w14:textId="35C7D331" w:rsidR="007D7552" w:rsidRPr="00353410" w:rsidRDefault="007A6AFA" w:rsidP="007A6AFA">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6A6B78B5" w14:textId="77777777" w:rsidTr="007A6AFA">
        <w:tc>
          <w:tcPr>
            <w:tcW w:w="4076" w:type="dxa"/>
            <w:tcBorders>
              <w:left w:val="single" w:sz="2" w:space="0" w:color="000000"/>
              <w:bottom w:val="single" w:sz="2" w:space="0" w:color="000000"/>
            </w:tcBorders>
            <w:tcMar>
              <w:top w:w="55" w:type="dxa"/>
              <w:left w:w="55" w:type="dxa"/>
              <w:bottom w:w="55" w:type="dxa"/>
              <w:right w:w="55" w:type="dxa"/>
            </w:tcMar>
          </w:tcPr>
          <w:p w14:paraId="5A3301C7" w14:textId="77777777" w:rsidR="007D7552" w:rsidRPr="00353410" w:rsidRDefault="002A606A">
            <w:pPr>
              <w:pStyle w:val="Default"/>
              <w:jc w:val="both"/>
              <w:rPr>
                <w:rFonts w:ascii="Arial" w:hAnsi="Arial" w:cs="Arial"/>
                <w:color w:val="auto"/>
              </w:rPr>
            </w:pPr>
            <w:r w:rsidRPr="00353410">
              <w:rPr>
                <w:rFonts w:ascii="Arial" w:hAnsi="Arial" w:cs="Arial"/>
                <w:color w:val="auto"/>
              </w:rPr>
              <w:t>D’une zone humide prévue à l’article L. 211-1 du code de l’environnement</w:t>
            </w:r>
          </w:p>
        </w:tc>
        <w:sdt>
          <w:sdtPr>
            <w:rPr>
              <w:rFonts w:ascii="Arial" w:hAnsi="Arial" w:cs="Arial"/>
              <w:color w:val="auto"/>
            </w:rPr>
            <w:id w:val="-1295441968"/>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71D8030F" w14:textId="20B4E38F"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81188252"/>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06FA5981" w14:textId="0B86CB56" w:rsidR="007D7552" w:rsidRPr="00353410" w:rsidRDefault="00B23935"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78154630"/>
            <w:placeholder>
              <w:docPart w:val="DefaultPlaceholder_-1854013440"/>
            </w:placeholde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9AF176F" w14:textId="77777777" w:rsidR="00C50841" w:rsidRDefault="00132F70" w:rsidP="007A6AFA">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6700</w:t>
                </w:r>
                <w:r>
                  <w:rPr>
                    <w:rFonts w:ascii="Arial" w:hAnsi="Arial" w:cs="Arial"/>
                    <w:color w:val="auto"/>
                  </w:rPr>
                  <w:t xml:space="preserve"> mètres de la zone humide « Le </w:t>
                </w:r>
                <w:proofErr w:type="spellStart"/>
                <w:r>
                  <w:rPr>
                    <w:rFonts w:ascii="Arial" w:hAnsi="Arial" w:cs="Arial"/>
                    <w:color w:val="auto"/>
                  </w:rPr>
                  <w:t>Portanier</w:t>
                </w:r>
                <w:proofErr w:type="spellEnd"/>
                <w:r>
                  <w:rPr>
                    <w:rFonts w:ascii="Arial" w:hAnsi="Arial" w:cs="Arial"/>
                    <w:color w:val="auto"/>
                  </w:rPr>
                  <w:t> »</w:t>
                </w:r>
              </w:p>
              <w:p w14:paraId="4D485180" w14:textId="5B2EAA2E" w:rsidR="007D7552" w:rsidRPr="00353410" w:rsidRDefault="00C50841" w:rsidP="007A6AFA">
                <w:pPr>
                  <w:pStyle w:val="Default"/>
                  <w:jc w:val="both"/>
                  <w:rPr>
                    <w:rFonts w:ascii="Arial" w:hAnsi="Arial" w:cs="Arial"/>
                    <w:color w:val="auto"/>
                  </w:rPr>
                </w:pPr>
                <w:r>
                  <w:rPr>
                    <w:rFonts w:ascii="Arial" w:hAnsi="Arial" w:cs="Arial"/>
                    <w:color w:val="auto"/>
                  </w:rPr>
                  <w:t>A 1,2 kilomètres de la zone humide de « l’</w:t>
                </w:r>
                <w:proofErr w:type="spellStart"/>
                <w:r>
                  <w:rPr>
                    <w:rFonts w:ascii="Arial" w:hAnsi="Arial" w:cs="Arial"/>
                    <w:color w:val="auto"/>
                  </w:rPr>
                  <w:t>Hopital</w:t>
                </w:r>
                <w:proofErr w:type="spellEnd"/>
                <w:r>
                  <w:rPr>
                    <w:rFonts w:ascii="Arial" w:hAnsi="Arial" w:cs="Arial"/>
                    <w:color w:val="auto"/>
                  </w:rPr>
                  <w:t> »</w:t>
                </w:r>
              </w:p>
            </w:tc>
          </w:sdtContent>
        </w:sdt>
      </w:tr>
      <w:tr w:rsidR="006C6EDD" w:rsidRPr="00353410" w14:paraId="5F1F3D56" w14:textId="77777777" w:rsidTr="007A6AFA">
        <w:tc>
          <w:tcPr>
            <w:tcW w:w="4076" w:type="dxa"/>
            <w:tcBorders>
              <w:left w:val="single" w:sz="2" w:space="0" w:color="000000"/>
              <w:bottom w:val="single" w:sz="2" w:space="0" w:color="000000"/>
            </w:tcBorders>
            <w:tcMar>
              <w:top w:w="55" w:type="dxa"/>
              <w:left w:w="55" w:type="dxa"/>
              <w:bottom w:w="55" w:type="dxa"/>
              <w:right w:w="55" w:type="dxa"/>
            </w:tcMar>
          </w:tcPr>
          <w:p w14:paraId="3802B675" w14:textId="77777777" w:rsidR="007D7552" w:rsidRPr="00353410" w:rsidRDefault="002A606A">
            <w:pPr>
              <w:pStyle w:val="Default"/>
              <w:jc w:val="both"/>
              <w:rPr>
                <w:rFonts w:ascii="Arial" w:hAnsi="Arial" w:cs="Arial"/>
                <w:color w:val="auto"/>
              </w:rPr>
            </w:pPr>
            <w:r w:rsidRPr="00353410">
              <w:rPr>
                <w:rFonts w:ascii="Arial" w:hAnsi="Arial" w:cs="Arial"/>
                <w:color w:val="auto"/>
              </w:rPr>
              <w:t>D’une trame verte et bleue prévue à l’article L. 371-1 du code de l’environnement (préciser réservoir de biodiversité et/ou corridor écologique)</w:t>
            </w:r>
          </w:p>
        </w:tc>
        <w:sdt>
          <w:sdtPr>
            <w:rPr>
              <w:rFonts w:ascii="Arial" w:hAnsi="Arial" w:cs="Arial"/>
              <w:color w:val="auto"/>
            </w:rPr>
            <w:id w:val="1689716748"/>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5B1E8643" w14:textId="65FD1C50"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67011818"/>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3D11976D" w14:textId="2AB3DFAA"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2036722944"/>
            <w:placeholder>
              <w:docPart w:val="DefaultPlaceholder_-1854013440"/>
            </w:placeholde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6EAF754" w14:textId="0EDB7C17" w:rsidR="007D7552" w:rsidRPr="00353410" w:rsidRDefault="00132F70" w:rsidP="007A6AFA">
                <w:pPr>
                  <w:pStyle w:val="Default"/>
                  <w:jc w:val="both"/>
                  <w:rPr>
                    <w:rFonts w:ascii="Arial" w:hAnsi="Arial" w:cs="Arial"/>
                    <w:color w:val="auto"/>
                  </w:rPr>
                </w:pPr>
                <w:r>
                  <w:rPr>
                    <w:rFonts w:ascii="Arial" w:hAnsi="Arial" w:cs="Arial"/>
                    <w:color w:val="auto"/>
                  </w:rPr>
                  <w:t>La TVB communale</w:t>
                </w:r>
                <w:r w:rsidR="005C2F1C">
                  <w:rPr>
                    <w:rFonts w:ascii="Arial" w:hAnsi="Arial" w:cs="Arial"/>
                    <w:color w:val="auto"/>
                  </w:rPr>
                  <w:t>, identifiée dans le cadre du PLU approuvé en 2020,</w:t>
                </w:r>
                <w:r>
                  <w:rPr>
                    <w:rFonts w:ascii="Arial" w:hAnsi="Arial" w:cs="Arial"/>
                    <w:color w:val="auto"/>
                  </w:rPr>
                  <w:t xml:space="preserve"> </w:t>
                </w:r>
                <w:r w:rsidR="003D7F65">
                  <w:rPr>
                    <w:rFonts w:ascii="Arial" w:hAnsi="Arial" w:cs="Arial"/>
                    <w:color w:val="auto"/>
                  </w:rPr>
                  <w:t>a</w:t>
                </w:r>
                <w:r w:rsidR="005C2F1C">
                  <w:rPr>
                    <w:rFonts w:ascii="Arial" w:hAnsi="Arial" w:cs="Arial"/>
                    <w:color w:val="auto"/>
                  </w:rPr>
                  <w:t xml:space="preserve"> </w:t>
                </w:r>
                <w:r>
                  <w:rPr>
                    <w:rFonts w:ascii="Arial" w:hAnsi="Arial" w:cs="Arial"/>
                    <w:color w:val="auto"/>
                  </w:rPr>
                  <w:t>class</w:t>
                </w:r>
                <w:r w:rsidR="003D7F65">
                  <w:rPr>
                    <w:rFonts w:ascii="Arial" w:hAnsi="Arial" w:cs="Arial"/>
                    <w:color w:val="auto"/>
                  </w:rPr>
                  <w:t>é</w:t>
                </w:r>
                <w:r>
                  <w:rPr>
                    <w:rFonts w:ascii="Arial" w:hAnsi="Arial" w:cs="Arial"/>
                    <w:color w:val="auto"/>
                  </w:rPr>
                  <w:t xml:space="preserve"> le </w:t>
                </w:r>
                <w:r w:rsidR="003D7F65">
                  <w:rPr>
                    <w:rFonts w:ascii="Arial" w:hAnsi="Arial" w:cs="Arial"/>
                    <w:color w:val="auto"/>
                  </w:rPr>
                  <w:t>terrain</w:t>
                </w:r>
                <w:r>
                  <w:rPr>
                    <w:rFonts w:ascii="Arial" w:hAnsi="Arial" w:cs="Arial"/>
                    <w:color w:val="auto"/>
                  </w:rPr>
                  <w:t xml:space="preserve"> de l’ER n°56 comme</w:t>
                </w:r>
                <w:r w:rsidR="005C2F1C">
                  <w:rPr>
                    <w:rFonts w:ascii="Arial" w:hAnsi="Arial" w:cs="Arial"/>
                    <w:color w:val="auto"/>
                  </w:rPr>
                  <w:t xml:space="preserve"> </w:t>
                </w:r>
                <w:proofErr w:type="gramStart"/>
                <w:r w:rsidR="005C2F1C">
                  <w:rPr>
                    <w:rFonts w:ascii="Arial" w:hAnsi="Arial" w:cs="Arial"/>
                    <w:color w:val="auto"/>
                  </w:rPr>
                  <w:t>«  territoire</w:t>
                </w:r>
                <w:proofErr w:type="gramEnd"/>
                <w:r w:rsidR="005C2F1C">
                  <w:rPr>
                    <w:rFonts w:ascii="Arial" w:hAnsi="Arial" w:cs="Arial"/>
                    <w:color w:val="auto"/>
                  </w:rPr>
                  <w:t xml:space="preserve"> </w:t>
                </w:r>
                <w:r>
                  <w:rPr>
                    <w:rFonts w:ascii="Arial" w:hAnsi="Arial" w:cs="Arial"/>
                    <w:color w:val="auto"/>
                  </w:rPr>
                  <w:t>artificialisé »</w:t>
                </w:r>
              </w:p>
            </w:tc>
          </w:sdtContent>
        </w:sdt>
      </w:tr>
      <w:tr w:rsidR="006C6EDD" w:rsidRPr="00353410" w14:paraId="43C6A5CC" w14:textId="77777777" w:rsidTr="007A6AFA">
        <w:tc>
          <w:tcPr>
            <w:tcW w:w="4076" w:type="dxa"/>
            <w:tcBorders>
              <w:left w:val="single" w:sz="2" w:space="0" w:color="000000"/>
              <w:bottom w:val="single" w:sz="2" w:space="0" w:color="000000"/>
            </w:tcBorders>
            <w:tcMar>
              <w:top w:w="55" w:type="dxa"/>
              <w:left w:w="55" w:type="dxa"/>
              <w:bottom w:w="55" w:type="dxa"/>
              <w:right w:w="55" w:type="dxa"/>
            </w:tcMar>
          </w:tcPr>
          <w:p w14:paraId="4C80F4B1" w14:textId="77777777" w:rsidR="007D7552" w:rsidRPr="00353410" w:rsidRDefault="002A606A">
            <w:pPr>
              <w:pStyle w:val="Default"/>
              <w:jc w:val="both"/>
              <w:rPr>
                <w:rFonts w:ascii="Arial" w:hAnsi="Arial" w:cs="Arial"/>
                <w:color w:val="auto"/>
              </w:rPr>
            </w:pPr>
            <w:r w:rsidRPr="00353410">
              <w:rPr>
                <w:rFonts w:ascii="Arial" w:hAnsi="Arial" w:cs="Arial"/>
                <w:color w:val="auto"/>
              </w:rPr>
              <w:t>D’une ZNIEFF (préciser type I ou II) prévue à l’article L. 411-1 A du code de l’environnement</w:t>
            </w:r>
          </w:p>
        </w:tc>
        <w:sdt>
          <w:sdtPr>
            <w:rPr>
              <w:rFonts w:ascii="Arial" w:hAnsi="Arial" w:cs="Arial"/>
              <w:color w:val="auto"/>
            </w:rPr>
            <w:id w:val="1043563269"/>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0A380C16" w14:textId="23C2B63C"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698731369"/>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23345D0B" w14:textId="3A3C1AAF"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042104912"/>
            <w:placeholder>
              <w:docPart w:val="DefaultPlaceholder_-1854013440"/>
            </w:placeholde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B262B99" w14:textId="359B3C29" w:rsidR="00132F70" w:rsidRDefault="00132F70" w:rsidP="007A6AFA">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6 kilomètres</w:t>
                </w:r>
                <w:r>
                  <w:rPr>
                    <w:rFonts w:ascii="Arial" w:hAnsi="Arial" w:cs="Arial"/>
                    <w:color w:val="auto"/>
                  </w:rPr>
                  <w:t xml:space="preserve"> de la ZNIEFF de type I</w:t>
                </w:r>
                <w:r w:rsidR="00C50841">
                  <w:rPr>
                    <w:rFonts w:ascii="Arial" w:hAnsi="Arial" w:cs="Arial"/>
                    <w:color w:val="auto"/>
                  </w:rPr>
                  <w:t xml:space="preserve"> (en limite avec Collobrières)</w:t>
                </w:r>
              </w:p>
              <w:p w14:paraId="2AE2398D" w14:textId="1FED8EAC" w:rsidR="007D7552" w:rsidRPr="00353410" w:rsidRDefault="00132F70" w:rsidP="007A6AFA">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600</w:t>
                </w:r>
                <w:r>
                  <w:rPr>
                    <w:rFonts w:ascii="Arial" w:hAnsi="Arial" w:cs="Arial"/>
                    <w:color w:val="auto"/>
                  </w:rPr>
                  <w:t xml:space="preserve"> mètres des ZNIEFF de type II</w:t>
                </w:r>
              </w:p>
            </w:tc>
          </w:sdtContent>
        </w:sdt>
      </w:tr>
      <w:tr w:rsidR="006C6EDD" w:rsidRPr="00353410" w14:paraId="01BEE5CA" w14:textId="77777777" w:rsidTr="007A6AFA">
        <w:tc>
          <w:tcPr>
            <w:tcW w:w="4076" w:type="dxa"/>
            <w:tcBorders>
              <w:left w:val="single" w:sz="2" w:space="0" w:color="000000"/>
              <w:bottom w:val="single" w:sz="2" w:space="0" w:color="000000"/>
            </w:tcBorders>
            <w:tcMar>
              <w:top w:w="55" w:type="dxa"/>
              <w:left w:w="55" w:type="dxa"/>
              <w:bottom w:w="55" w:type="dxa"/>
              <w:right w:w="55" w:type="dxa"/>
            </w:tcMar>
          </w:tcPr>
          <w:p w14:paraId="36D35934" w14:textId="77777777" w:rsidR="007D7552" w:rsidRPr="00353410" w:rsidRDefault="002A606A">
            <w:pPr>
              <w:pStyle w:val="Default"/>
              <w:jc w:val="both"/>
              <w:rPr>
                <w:rFonts w:ascii="Arial" w:hAnsi="Arial" w:cs="Arial"/>
                <w:color w:val="auto"/>
              </w:rPr>
            </w:pPr>
            <w:r w:rsidRPr="00353410">
              <w:rPr>
                <w:rFonts w:ascii="Arial" w:hAnsi="Arial" w:cs="Arial"/>
                <w:color w:val="auto"/>
              </w:rPr>
              <w:t>D’un espace naturel sensible prévu à l’article L. 113-8 du code de l’urbanisme</w:t>
            </w:r>
          </w:p>
        </w:tc>
        <w:sdt>
          <w:sdtPr>
            <w:rPr>
              <w:rFonts w:ascii="Arial" w:hAnsi="Arial" w:cs="Arial"/>
              <w:color w:val="auto"/>
            </w:rPr>
            <w:id w:val="-324207576"/>
            <w14:checkbox>
              <w14:checked w14:val="0"/>
              <w14:checkedState w14:val="2612" w14:font="MS Gothic"/>
              <w14:uncheckedState w14:val="2610" w14:font="MS Gothic"/>
            </w14:checkbox>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p w14:paraId="6511EE6A" w14:textId="5E0D1776"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40393434"/>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7BF44021" w14:textId="6B263D08"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345903412"/>
            <w:placeholder>
              <w:docPart w:val="DefaultPlaceholder_-1854013440"/>
            </w:placeholder>
            <w:showingPlcHd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44D3A35" w14:textId="15016379" w:rsidR="007D7552" w:rsidRPr="00353410" w:rsidRDefault="007A6AFA" w:rsidP="007A6AFA">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1083A8CF" w14:textId="77777777" w:rsidTr="007A6AFA">
        <w:tc>
          <w:tcPr>
            <w:tcW w:w="4076" w:type="dxa"/>
            <w:tcBorders>
              <w:left w:val="single" w:sz="2" w:space="0" w:color="000000"/>
              <w:bottom w:val="single" w:sz="2" w:space="0" w:color="000000"/>
            </w:tcBorders>
            <w:tcMar>
              <w:top w:w="55" w:type="dxa"/>
              <w:left w:w="55" w:type="dxa"/>
              <w:bottom w:w="55" w:type="dxa"/>
              <w:right w:w="55" w:type="dxa"/>
            </w:tcMar>
          </w:tcPr>
          <w:p w14:paraId="2ADB3D9E" w14:textId="7CE8044F" w:rsidR="001A2C9B" w:rsidRPr="00353410" w:rsidRDefault="001A2C9B" w:rsidP="00BD7CE7">
            <w:pPr>
              <w:pStyle w:val="Default"/>
              <w:rPr>
                <w:rFonts w:ascii="Arial" w:hAnsi="Arial" w:cs="Arial"/>
              </w:rPr>
            </w:pPr>
            <w:r w:rsidRPr="00353410">
              <w:rPr>
                <w:rFonts w:ascii="Arial" w:hAnsi="Arial" w:cs="Arial"/>
              </w:rPr>
              <w:t>D’un espace concerné par :</w:t>
            </w:r>
          </w:p>
          <w:p w14:paraId="37D792F1" w14:textId="77777777" w:rsidR="001A2C9B" w:rsidRPr="00353410" w:rsidRDefault="001A2C9B" w:rsidP="00BD7CE7">
            <w:pPr>
              <w:pStyle w:val="Default"/>
              <w:rPr>
                <w:rFonts w:ascii="Arial" w:hAnsi="Arial" w:cs="Arial"/>
              </w:rPr>
            </w:pPr>
            <w:r w:rsidRPr="00353410">
              <w:rPr>
                <w:rFonts w:ascii="Arial" w:hAnsi="Arial" w:cs="Arial"/>
              </w:rPr>
              <w:t xml:space="preserve">- un arrêté de protection de biotope prévu à l’article R. 411-15 du code de l’environnement ; </w:t>
            </w:r>
          </w:p>
          <w:p w14:paraId="642CF866" w14:textId="77777777" w:rsidR="001A2C9B" w:rsidRPr="00353410" w:rsidRDefault="001A2C9B" w:rsidP="00BD7CE7">
            <w:pPr>
              <w:pStyle w:val="Default"/>
              <w:rPr>
                <w:rFonts w:ascii="Arial" w:hAnsi="Arial" w:cs="Arial"/>
              </w:rPr>
            </w:pPr>
            <w:r w:rsidRPr="00353410">
              <w:rPr>
                <w:rFonts w:ascii="Arial" w:hAnsi="Arial" w:cs="Arial"/>
              </w:rPr>
              <w:t>- un arrêté le listant comme un site d'intérêt géologique prévu à l’article R. 411-17-1 du même code ;</w:t>
            </w:r>
          </w:p>
          <w:p w14:paraId="13822464" w14:textId="053D2796" w:rsidR="007D7552" w:rsidRPr="00353410" w:rsidRDefault="001A2C9B" w:rsidP="00BD7CE7">
            <w:pPr>
              <w:pStyle w:val="Default"/>
              <w:jc w:val="both"/>
              <w:rPr>
                <w:rFonts w:ascii="Arial" w:hAnsi="Arial" w:cs="Arial"/>
                <w:color w:val="auto"/>
              </w:rPr>
            </w:pPr>
            <w:r w:rsidRPr="00353410">
              <w:rPr>
                <w:rFonts w:ascii="Arial" w:hAnsi="Arial" w:cs="Arial"/>
                <w:color w:val="auto"/>
              </w:rPr>
              <w:t>- un arrêté le listant comme une zone prioritaire pour la biodiversité prévue à l’article R. 411-17-3 du même code</w:t>
            </w:r>
          </w:p>
        </w:tc>
        <w:sdt>
          <w:sdtPr>
            <w:rPr>
              <w:rFonts w:ascii="Arial" w:hAnsi="Arial" w:cs="Arial"/>
              <w:color w:val="auto"/>
            </w:rPr>
            <w:id w:val="-1241940496"/>
            <w:placeholder>
              <w:docPart w:val="DefaultPlaceholder_-1854013440"/>
            </w:placeholder>
          </w:sdtPr>
          <w:sdtEndPr/>
          <w:sdtContent>
            <w:tc>
              <w:tcPr>
                <w:tcW w:w="742" w:type="dxa"/>
                <w:tcBorders>
                  <w:left w:val="single" w:sz="2" w:space="0" w:color="000000"/>
                  <w:bottom w:val="single" w:sz="2" w:space="0" w:color="000000"/>
                </w:tcBorders>
                <w:tcMar>
                  <w:top w:w="55" w:type="dxa"/>
                  <w:left w:w="55" w:type="dxa"/>
                  <w:bottom w:w="55" w:type="dxa"/>
                  <w:right w:w="55" w:type="dxa"/>
                </w:tcMar>
                <w:vAlign w:val="center"/>
              </w:tcPr>
              <w:sdt>
                <w:sdtPr>
                  <w:rPr>
                    <w:rFonts w:ascii="Arial" w:hAnsi="Arial" w:cs="Arial"/>
                    <w:color w:val="auto"/>
                  </w:rPr>
                  <w:id w:val="-1220900580"/>
                  <w14:checkbox>
                    <w14:checked w14:val="0"/>
                    <w14:checkedState w14:val="2612" w14:font="MS Gothic"/>
                    <w14:uncheckedState w14:val="2610" w14:font="MS Gothic"/>
                  </w14:checkbox>
                </w:sdtPr>
                <w:sdtEndPr/>
                <w:sdtContent>
                  <w:p w14:paraId="02BAD80A" w14:textId="1AF90D77"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sdtContent>
              </w:sdt>
            </w:tc>
          </w:sdtContent>
        </w:sdt>
        <w:sdt>
          <w:sdtPr>
            <w:rPr>
              <w:rFonts w:ascii="Arial" w:hAnsi="Arial" w:cs="Arial"/>
              <w:color w:val="auto"/>
            </w:rPr>
            <w:id w:val="-645892189"/>
            <w14:checkbox>
              <w14:checked w14:val="1"/>
              <w14:checkedState w14:val="2612" w14:font="MS Gothic"/>
              <w14:uncheckedState w14:val="2610" w14:font="MS Gothic"/>
            </w14:checkbox>
          </w:sdtPr>
          <w:sdtEndPr/>
          <w:sdtContent>
            <w:tc>
              <w:tcPr>
                <w:tcW w:w="796" w:type="dxa"/>
                <w:tcBorders>
                  <w:left w:val="single" w:sz="2" w:space="0" w:color="000000"/>
                  <w:bottom w:val="single" w:sz="2" w:space="0" w:color="000000"/>
                </w:tcBorders>
                <w:tcMar>
                  <w:top w:w="55" w:type="dxa"/>
                  <w:left w:w="55" w:type="dxa"/>
                  <w:bottom w:w="55" w:type="dxa"/>
                  <w:right w:w="55" w:type="dxa"/>
                </w:tcMar>
                <w:vAlign w:val="center"/>
              </w:tcPr>
              <w:p w14:paraId="54FEBB98" w14:textId="69B7F178"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383607361"/>
            <w:placeholder>
              <w:docPart w:val="DefaultPlaceholder_-1854013440"/>
            </w:placeholder>
            <w:showingPlcHdr/>
          </w:sdtPr>
          <w:sdtEndPr/>
          <w:sdtContent>
            <w:tc>
              <w:tcPr>
                <w:tcW w:w="402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6F8665" w14:textId="3AD8F04B" w:rsidR="007D7552" w:rsidRPr="00353410" w:rsidRDefault="007A6AFA" w:rsidP="007A6AFA">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47BF91EF" w14:textId="77777777" w:rsidTr="007E7D1E">
        <w:tc>
          <w:tcPr>
            <w:tcW w:w="4076" w:type="dxa"/>
            <w:tcBorders>
              <w:left w:val="single" w:sz="2" w:space="0" w:color="000000"/>
              <w:bottom w:val="single" w:sz="4" w:space="0" w:color="auto"/>
            </w:tcBorders>
            <w:tcMar>
              <w:top w:w="55" w:type="dxa"/>
              <w:left w:w="55" w:type="dxa"/>
              <w:bottom w:w="55" w:type="dxa"/>
              <w:right w:w="55" w:type="dxa"/>
            </w:tcMar>
          </w:tcPr>
          <w:p w14:paraId="25EFD80E" w14:textId="154F281D" w:rsidR="007D7552" w:rsidRPr="00353410" w:rsidRDefault="002A606A" w:rsidP="00BD7CE7">
            <w:pPr>
              <w:pStyle w:val="Default"/>
              <w:jc w:val="both"/>
              <w:rPr>
                <w:rFonts w:ascii="Arial" w:hAnsi="Arial" w:cs="Arial"/>
                <w:color w:val="auto"/>
              </w:rPr>
            </w:pPr>
            <w:r w:rsidRPr="00353410">
              <w:rPr>
                <w:rFonts w:ascii="Arial" w:hAnsi="Arial" w:cs="Arial"/>
                <w:color w:val="auto"/>
              </w:rPr>
              <w:t>D’un espace boisé classé prévu à l’article L. 113-1 du code de l’urbanisme, une forêt de protection prévu</w:t>
            </w:r>
            <w:r w:rsidR="007E7D1E">
              <w:rPr>
                <w:rFonts w:ascii="Arial" w:hAnsi="Arial" w:cs="Arial"/>
                <w:color w:val="auto"/>
              </w:rPr>
              <w:t>e</w:t>
            </w:r>
            <w:r w:rsidRPr="00353410">
              <w:rPr>
                <w:rFonts w:ascii="Arial" w:hAnsi="Arial" w:cs="Arial"/>
                <w:color w:val="auto"/>
              </w:rPr>
              <w:t xml:space="preserve"> à l’article L. 141-1 du code forestier</w:t>
            </w:r>
          </w:p>
        </w:tc>
        <w:sdt>
          <w:sdtPr>
            <w:rPr>
              <w:rFonts w:ascii="Arial" w:hAnsi="Arial" w:cs="Arial"/>
              <w:color w:val="auto"/>
            </w:rPr>
            <w:id w:val="-1434820428"/>
            <w14:checkbox>
              <w14:checked w14:val="0"/>
              <w14:checkedState w14:val="2612" w14:font="MS Gothic"/>
              <w14:uncheckedState w14:val="2610" w14:font="MS Gothic"/>
            </w14:checkbox>
          </w:sdtPr>
          <w:sdtEndPr/>
          <w:sdtContent>
            <w:tc>
              <w:tcPr>
                <w:tcW w:w="742" w:type="dxa"/>
                <w:tcBorders>
                  <w:left w:val="single" w:sz="2" w:space="0" w:color="000000"/>
                  <w:bottom w:val="single" w:sz="4" w:space="0" w:color="auto"/>
                </w:tcBorders>
                <w:tcMar>
                  <w:top w:w="55" w:type="dxa"/>
                  <w:left w:w="55" w:type="dxa"/>
                  <w:bottom w:w="55" w:type="dxa"/>
                  <w:right w:w="55" w:type="dxa"/>
                </w:tcMar>
                <w:vAlign w:val="center"/>
              </w:tcPr>
              <w:p w14:paraId="7D40562B" w14:textId="4C08CC0E"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764992762"/>
            <w14:checkbox>
              <w14:checked w14:val="1"/>
              <w14:checkedState w14:val="2612" w14:font="MS Gothic"/>
              <w14:uncheckedState w14:val="2610" w14:font="MS Gothic"/>
            </w14:checkbox>
          </w:sdtPr>
          <w:sdtEndPr/>
          <w:sdtContent>
            <w:tc>
              <w:tcPr>
                <w:tcW w:w="796" w:type="dxa"/>
                <w:tcBorders>
                  <w:left w:val="single" w:sz="2" w:space="0" w:color="000000"/>
                  <w:bottom w:val="single" w:sz="4" w:space="0" w:color="auto"/>
                </w:tcBorders>
                <w:tcMar>
                  <w:top w:w="55" w:type="dxa"/>
                  <w:left w:w="55" w:type="dxa"/>
                  <w:bottom w:w="55" w:type="dxa"/>
                  <w:right w:w="55" w:type="dxa"/>
                </w:tcMar>
                <w:vAlign w:val="center"/>
              </w:tcPr>
              <w:p w14:paraId="28369B98" w14:textId="28EB8F9B"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173258640"/>
            <w:placeholder>
              <w:docPart w:val="DefaultPlaceholder_-1854013440"/>
            </w:placeholder>
          </w:sdtPr>
          <w:sdtEndPr/>
          <w:sdtContent>
            <w:tc>
              <w:tcPr>
                <w:tcW w:w="4024"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51FBE651" w14:textId="4D98576C" w:rsidR="007D7552" w:rsidRPr="00353410" w:rsidRDefault="00132F70" w:rsidP="007A6AFA">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 xml:space="preserve">160 </w:t>
                </w:r>
                <w:r>
                  <w:rPr>
                    <w:rFonts w:ascii="Arial" w:hAnsi="Arial" w:cs="Arial"/>
                    <w:color w:val="auto"/>
                  </w:rPr>
                  <w:t>mètres d</w:t>
                </w:r>
                <w:r w:rsidR="007F1E15">
                  <w:rPr>
                    <w:rFonts w:ascii="Arial" w:hAnsi="Arial" w:cs="Arial"/>
                    <w:color w:val="auto"/>
                  </w:rPr>
                  <w:t>’un l’EBC situé au Pas de La Garenne (zone 2AU)</w:t>
                </w:r>
              </w:p>
            </w:tc>
          </w:sdtContent>
        </w:sdt>
      </w:tr>
      <w:tr w:rsidR="006C6EDD" w:rsidRPr="00353410" w14:paraId="0BBB15A3" w14:textId="77777777" w:rsidTr="007E7D1E">
        <w:tc>
          <w:tcPr>
            <w:tcW w:w="40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4E55DE" w14:textId="77777777" w:rsidR="007D7552" w:rsidRPr="00353410" w:rsidRDefault="002A606A" w:rsidP="00BD7CE7">
            <w:pPr>
              <w:pStyle w:val="Textbody"/>
              <w:spacing w:after="0" w:line="240" w:lineRule="auto"/>
              <w:jc w:val="both"/>
              <w:rPr>
                <w:rFonts w:ascii="Arial" w:hAnsi="Arial" w:cs="Arial"/>
              </w:rPr>
            </w:pPr>
            <w:r w:rsidRPr="00353410">
              <w:rPr>
                <w:rFonts w:ascii="Arial" w:hAnsi="Arial" w:cs="Arial"/>
              </w:rPr>
              <w:t>D’un secteur délimité par le plan local d'urbanisme en application de l’article L. 151-19 du code de l’urbanisme</w:t>
            </w:r>
          </w:p>
        </w:tc>
        <w:sdt>
          <w:sdtPr>
            <w:rPr>
              <w:rFonts w:ascii="Arial" w:hAnsi="Arial" w:cs="Arial"/>
              <w:color w:val="auto"/>
            </w:rPr>
            <w:id w:val="-1703087027"/>
            <w14:checkbox>
              <w14:checked w14:val="0"/>
              <w14:checkedState w14:val="2612" w14:font="MS Gothic"/>
              <w14:uncheckedState w14:val="2610" w14:font="MS Gothic"/>
            </w14:checkbox>
          </w:sdtPr>
          <w:sdtEndPr/>
          <w:sdtContent>
            <w:tc>
              <w:tcPr>
                <w:tcW w:w="7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40E989" w14:textId="67342164"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493491149"/>
            <w14:checkbox>
              <w14:checked w14:val="1"/>
              <w14:checkedState w14:val="2612" w14:font="MS Gothic"/>
              <w14:uncheckedState w14:val="2610" w14:font="MS Gothic"/>
            </w14:checkbox>
          </w:sdtPr>
          <w:sdtEndPr/>
          <w:sdtContent>
            <w:tc>
              <w:tcPr>
                <w:tcW w:w="7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4BF5FB" w14:textId="475FEE5A"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766691038"/>
            <w:placeholder>
              <w:docPart w:val="DefaultPlaceholder_-1854013440"/>
            </w:placeholder>
          </w:sdtPr>
          <w:sdtEndPr/>
          <w:sdtContent>
            <w:tc>
              <w:tcPr>
                <w:tcW w:w="402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D283D0D" w14:textId="798DAD0C" w:rsidR="007D7552" w:rsidRPr="00353410" w:rsidRDefault="00132F70" w:rsidP="007A6AFA">
                <w:pPr>
                  <w:pStyle w:val="Default"/>
                  <w:jc w:val="both"/>
                  <w:rPr>
                    <w:rFonts w:ascii="Arial" w:hAnsi="Arial" w:cs="Arial"/>
                    <w:color w:val="auto"/>
                  </w:rPr>
                </w:pPr>
                <w:r>
                  <w:rPr>
                    <w:rFonts w:ascii="Arial" w:hAnsi="Arial" w:cs="Arial"/>
                    <w:color w:val="auto"/>
                  </w:rPr>
                  <w:t xml:space="preserve">A </w:t>
                </w:r>
                <w:r w:rsidR="007F1E15">
                  <w:rPr>
                    <w:rFonts w:ascii="Arial" w:hAnsi="Arial" w:cs="Arial"/>
                    <w:color w:val="auto"/>
                  </w:rPr>
                  <w:t>1250</w:t>
                </w:r>
                <w:r>
                  <w:rPr>
                    <w:rFonts w:ascii="Arial" w:hAnsi="Arial" w:cs="Arial"/>
                    <w:color w:val="auto"/>
                  </w:rPr>
                  <w:t xml:space="preserve"> mètres d</w:t>
                </w:r>
                <w:r w:rsidR="007F1E15">
                  <w:rPr>
                    <w:rFonts w:ascii="Arial" w:hAnsi="Arial" w:cs="Arial"/>
                    <w:color w:val="auto"/>
                  </w:rPr>
                  <w:t xml:space="preserve">u hameau de </w:t>
                </w:r>
                <w:r w:rsidR="00C50841">
                  <w:rPr>
                    <w:rFonts w:ascii="Arial" w:hAnsi="Arial" w:cs="Arial"/>
                    <w:color w:val="auto"/>
                  </w:rPr>
                  <w:t>La Tuilière</w:t>
                </w:r>
              </w:p>
            </w:tc>
          </w:sdtContent>
        </w:sdt>
      </w:tr>
      <w:tr w:rsidR="006C6EDD" w:rsidRPr="00353410" w14:paraId="07E42570" w14:textId="77777777" w:rsidTr="007E7D1E">
        <w:tc>
          <w:tcPr>
            <w:tcW w:w="4076" w:type="dxa"/>
            <w:tcBorders>
              <w:top w:val="single" w:sz="4" w:space="0" w:color="auto"/>
              <w:left w:val="single" w:sz="2" w:space="0" w:color="000000"/>
              <w:bottom w:val="single" w:sz="2" w:space="0" w:color="000000"/>
            </w:tcBorders>
            <w:tcMar>
              <w:top w:w="55" w:type="dxa"/>
              <w:left w:w="55" w:type="dxa"/>
              <w:bottom w:w="55" w:type="dxa"/>
              <w:right w:w="55" w:type="dxa"/>
            </w:tcMar>
          </w:tcPr>
          <w:p w14:paraId="2339BE19" w14:textId="16245F7D" w:rsidR="007D7552" w:rsidRPr="00353410" w:rsidRDefault="002A606A" w:rsidP="00BD7CE7">
            <w:pPr>
              <w:pStyle w:val="Textbody"/>
              <w:spacing w:after="0" w:line="240" w:lineRule="auto"/>
              <w:jc w:val="both"/>
              <w:rPr>
                <w:rFonts w:ascii="Arial" w:hAnsi="Arial" w:cs="Arial"/>
              </w:rPr>
            </w:pPr>
            <w:r w:rsidRPr="00353410">
              <w:rPr>
                <w:rFonts w:ascii="Arial" w:hAnsi="Arial" w:cs="Arial"/>
              </w:rPr>
              <w:t xml:space="preserve">D’un secteur délimité par le plan local d'urbanisme en application de l’article L. 151-23 du </w:t>
            </w:r>
            <w:r w:rsidR="00BA6DB4" w:rsidRPr="00353410">
              <w:rPr>
                <w:rFonts w:ascii="Arial" w:hAnsi="Arial" w:cs="Arial"/>
              </w:rPr>
              <w:t>code de l’urbanisme</w:t>
            </w:r>
          </w:p>
        </w:tc>
        <w:sdt>
          <w:sdtPr>
            <w:rPr>
              <w:rFonts w:ascii="Arial" w:hAnsi="Arial" w:cs="Arial"/>
              <w:color w:val="auto"/>
            </w:rPr>
            <w:id w:val="928621656"/>
            <w14:checkbox>
              <w14:checked w14:val="0"/>
              <w14:checkedState w14:val="2612" w14:font="MS Gothic"/>
              <w14:uncheckedState w14:val="2610" w14:font="MS Gothic"/>
            </w14:checkbox>
          </w:sdtPr>
          <w:sdtEndPr/>
          <w:sdtContent>
            <w:tc>
              <w:tcPr>
                <w:tcW w:w="742"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793E7B2D" w14:textId="060C5770"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37041069"/>
            <w14:checkbox>
              <w14:checked w14:val="1"/>
              <w14:checkedState w14:val="2612" w14:font="MS Gothic"/>
              <w14:uncheckedState w14:val="2610" w14:font="MS Gothic"/>
            </w14:checkbox>
          </w:sdtPr>
          <w:sdtEndPr/>
          <w:sdtContent>
            <w:tc>
              <w:tcPr>
                <w:tcW w:w="796" w:type="dxa"/>
                <w:tcBorders>
                  <w:top w:val="single" w:sz="4" w:space="0" w:color="auto"/>
                  <w:left w:val="single" w:sz="2" w:space="0" w:color="000000"/>
                  <w:bottom w:val="single" w:sz="2" w:space="0" w:color="000000"/>
                </w:tcBorders>
                <w:tcMar>
                  <w:top w:w="55" w:type="dxa"/>
                  <w:left w:w="55" w:type="dxa"/>
                  <w:bottom w:w="55" w:type="dxa"/>
                  <w:right w:w="55" w:type="dxa"/>
                </w:tcMar>
                <w:vAlign w:val="center"/>
              </w:tcPr>
              <w:p w14:paraId="6D087318" w14:textId="4B7E7571"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537461949"/>
            <w:placeholder>
              <w:docPart w:val="DefaultPlaceholder_-1854013440"/>
            </w:placeholder>
            <w:showingPlcHdr/>
          </w:sdtPr>
          <w:sdtEndPr/>
          <w:sdtContent>
            <w:tc>
              <w:tcPr>
                <w:tcW w:w="402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78344265" w14:textId="3E0B13B2" w:rsidR="007D7552" w:rsidRPr="00353410" w:rsidRDefault="00C50841" w:rsidP="007A6AFA">
                <w:pPr>
                  <w:pStyle w:val="Default"/>
                  <w:jc w:val="both"/>
                  <w:rPr>
                    <w:rFonts w:ascii="Arial" w:hAnsi="Arial" w:cs="Arial"/>
                    <w:color w:val="auto"/>
                  </w:rPr>
                </w:pPr>
                <w:r w:rsidRPr="004B17EE">
                  <w:rPr>
                    <w:rStyle w:val="Textedelespacerserv"/>
                  </w:rPr>
                  <w:t>Cliquez ou appuyez ici pour entrer du texte.</w:t>
                </w:r>
              </w:p>
            </w:tc>
          </w:sdtContent>
        </w:sdt>
      </w:tr>
      <w:tr w:rsidR="007D7552" w:rsidRPr="00353410" w14:paraId="3D9383B6" w14:textId="77777777" w:rsidTr="007A6AFA">
        <w:tc>
          <w:tcPr>
            <w:tcW w:w="4076"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567D0032" w14:textId="77777777" w:rsidR="007D7552" w:rsidRPr="00353410" w:rsidRDefault="002A606A" w:rsidP="007A6AFA">
            <w:pPr>
              <w:pStyle w:val="Default"/>
              <w:jc w:val="both"/>
              <w:rPr>
                <w:rFonts w:ascii="Arial" w:hAnsi="Arial" w:cs="Arial"/>
                <w:color w:val="auto"/>
              </w:rPr>
            </w:pPr>
            <w:r w:rsidRPr="00353410">
              <w:rPr>
                <w:rFonts w:ascii="Arial" w:hAnsi="Arial" w:cs="Arial"/>
                <w:color w:val="auto"/>
              </w:rPr>
              <w:t>Autre protection</w:t>
            </w:r>
          </w:p>
        </w:tc>
        <w:sdt>
          <w:sdtPr>
            <w:rPr>
              <w:rFonts w:ascii="Arial" w:hAnsi="Arial" w:cs="Arial"/>
              <w:color w:val="auto"/>
            </w:rPr>
            <w:id w:val="-1114743988"/>
            <w14:checkbox>
              <w14:checked w14:val="0"/>
              <w14:checkedState w14:val="2612" w14:font="MS Gothic"/>
              <w14:uncheckedState w14:val="2610" w14:font="MS Gothic"/>
            </w14:checkbox>
          </w:sdtPr>
          <w:sdtEndPr/>
          <w:sdtContent>
            <w:tc>
              <w:tcPr>
                <w:tcW w:w="742"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147D5515" w14:textId="5226EAE3" w:rsidR="007D7552" w:rsidRPr="00353410" w:rsidRDefault="007A6AFA"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414157779"/>
            <w14:checkbox>
              <w14:checked w14:val="1"/>
              <w14:checkedState w14:val="2612" w14:font="MS Gothic"/>
              <w14:uncheckedState w14:val="2610" w14:font="MS Gothic"/>
            </w14:checkbox>
          </w:sdtPr>
          <w:sdtEndPr/>
          <w:sdtContent>
            <w:tc>
              <w:tcPr>
                <w:tcW w:w="796"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2735D515" w14:textId="4E4A4246" w:rsidR="007D7552" w:rsidRPr="00353410" w:rsidRDefault="00132F70" w:rsidP="007A6AFA">
                <w:pPr>
                  <w:pStyle w:val="Default"/>
                  <w:ind w:left="170"/>
                  <w:rPr>
                    <w:rFonts w:ascii="Arial" w:hAnsi="Arial" w:cs="Arial"/>
                    <w:color w:val="auto"/>
                  </w:rPr>
                </w:pPr>
                <w:r>
                  <w:rPr>
                    <w:rFonts w:ascii="MS Gothic" w:eastAsia="MS Gothic" w:hAnsi="MS Gothic" w:cs="Arial" w:hint="eastAsia"/>
                    <w:color w:val="auto"/>
                  </w:rPr>
                  <w:t>☒</w:t>
                </w:r>
              </w:p>
            </w:tc>
          </w:sdtContent>
        </w:sdt>
        <w:sdt>
          <w:sdtPr>
            <w:rPr>
              <w:rFonts w:ascii="Arial" w:hAnsi="Arial" w:cs="Arial"/>
              <w:color w:val="auto"/>
            </w:rPr>
            <w:id w:val="-1210804493"/>
            <w:placeholder>
              <w:docPart w:val="DefaultPlaceholder_-1854013440"/>
            </w:placeholder>
            <w:showingPlcHdr/>
          </w:sdtPr>
          <w:sdtEndPr/>
          <w:sdtContent>
            <w:tc>
              <w:tcPr>
                <w:tcW w:w="4024"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p w14:paraId="573C40EC" w14:textId="73E1E178" w:rsidR="007D7552" w:rsidRPr="00353410" w:rsidRDefault="007A6AFA" w:rsidP="007A6AFA">
                <w:pPr>
                  <w:pStyle w:val="Default"/>
                  <w:jc w:val="both"/>
                  <w:rPr>
                    <w:rFonts w:ascii="Arial" w:hAnsi="Arial" w:cs="Arial"/>
                    <w:color w:val="auto"/>
                  </w:rPr>
                </w:pPr>
                <w:r w:rsidRPr="004B17EE">
                  <w:rPr>
                    <w:rStyle w:val="Textedelespacerserv"/>
                  </w:rPr>
                  <w:t>Cliquez ou appuyez ici pour entrer du texte.</w:t>
                </w:r>
              </w:p>
            </w:tc>
          </w:sdtContent>
        </w:sdt>
      </w:tr>
    </w:tbl>
    <w:p w14:paraId="5F30BF1F" w14:textId="77777777" w:rsidR="002A606A" w:rsidRPr="00353410" w:rsidRDefault="002A606A">
      <w:pPr>
        <w:rPr>
          <w:rFonts w:ascii="Arial" w:eastAsia="Century Gothic" w:hAnsi="Arial" w:cs="Arial"/>
          <w:vanish/>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47ED2A52" w14:textId="77777777" w:rsidTr="00C138F7">
        <w:tc>
          <w:tcPr>
            <w:tcW w:w="9638"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C20F894" w14:textId="0702266C" w:rsidR="007D7552" w:rsidRPr="00353410" w:rsidRDefault="00116696">
            <w:pPr>
              <w:pStyle w:val="Default"/>
              <w:jc w:val="both"/>
              <w:rPr>
                <w:rFonts w:ascii="Arial" w:hAnsi="Arial" w:cs="Arial"/>
                <w:b/>
                <w:bCs/>
                <w:color w:val="auto"/>
              </w:rPr>
            </w:pPr>
            <w:r w:rsidRPr="00353410">
              <w:rPr>
                <w:rFonts w:ascii="Arial" w:hAnsi="Arial" w:cs="Arial"/>
                <w:b/>
                <w:bCs/>
                <w:color w:val="auto"/>
              </w:rPr>
              <w:t>5</w:t>
            </w:r>
            <w:r w:rsidR="002A606A" w:rsidRPr="00353410">
              <w:rPr>
                <w:rFonts w:ascii="Arial" w:hAnsi="Arial" w:cs="Arial"/>
                <w:b/>
                <w:bCs/>
                <w:color w:val="auto"/>
              </w:rPr>
              <w:t>.4 Des constructions à usage d’habitation ou des établissements recevant du public sont-ils prévus dans des zones de nuisances (nuisances sonores, qualité de l’air, pollution des sols, etc.) ?</w:t>
            </w:r>
          </w:p>
        </w:tc>
      </w:tr>
      <w:tr w:rsidR="006C6EDD" w:rsidRPr="00353410" w14:paraId="1457B2AF" w14:textId="77777777" w:rsidTr="00C138F7">
        <w:tc>
          <w:tcPr>
            <w:tcW w:w="963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D49F52" w14:textId="750AC553" w:rsidR="00C62D49" w:rsidRDefault="002C16A8" w:rsidP="007A6AFA">
            <w:pPr>
              <w:pStyle w:val="Default"/>
              <w:ind w:left="1701"/>
              <w:rPr>
                <w:rFonts w:ascii="Arial" w:hAnsi="Arial" w:cs="Arial"/>
                <w:color w:val="auto"/>
              </w:rPr>
            </w:pPr>
            <w:sdt>
              <w:sdtPr>
                <w:rPr>
                  <w:rFonts w:ascii="Arial" w:hAnsi="Arial" w:cs="Arial"/>
                  <w:color w:val="auto"/>
                </w:rPr>
                <w:id w:val="-859512274"/>
                <w14:checkbox>
                  <w14:checked w14:val="0"/>
                  <w14:checkedState w14:val="2612" w14:font="MS Gothic"/>
                  <w14:uncheckedState w14:val="2610" w14:font="MS Gothic"/>
                </w14:checkbox>
              </w:sdtPr>
              <w:sdtEndPr/>
              <w:sdtContent>
                <w:r w:rsidR="007A6AFA">
                  <w:rPr>
                    <w:rFonts w:ascii="MS Gothic" w:eastAsia="MS Gothic" w:hAnsi="MS Gothic" w:cs="Arial" w:hint="eastAsia"/>
                    <w:color w:val="auto"/>
                  </w:rPr>
                  <w:t>☐</w:t>
                </w:r>
              </w:sdtContent>
            </w:sdt>
            <w:r w:rsidR="00AA6B8E" w:rsidRPr="00353410">
              <w:rPr>
                <w:rFonts w:ascii="Arial" w:hAnsi="Arial" w:cs="Arial"/>
                <w:color w:val="auto"/>
              </w:rPr>
              <w:t>Oui</w:t>
            </w:r>
          </w:p>
          <w:p w14:paraId="707D5CA2" w14:textId="2D09E1C7" w:rsidR="007D7552" w:rsidRPr="00353410" w:rsidRDefault="002C16A8" w:rsidP="007A6AFA">
            <w:pPr>
              <w:pStyle w:val="Default"/>
              <w:ind w:left="1701"/>
              <w:rPr>
                <w:rFonts w:ascii="Arial" w:hAnsi="Arial" w:cs="Arial"/>
                <w:color w:val="auto"/>
              </w:rPr>
            </w:pPr>
            <w:sdt>
              <w:sdtPr>
                <w:rPr>
                  <w:rFonts w:ascii="Arial" w:hAnsi="Arial" w:cs="Arial"/>
                  <w:color w:val="auto"/>
                </w:rPr>
                <w:id w:val="-2047754197"/>
                <w14:checkbox>
                  <w14:checked w14:val="1"/>
                  <w14:checkedState w14:val="2612" w14:font="MS Gothic"/>
                  <w14:uncheckedState w14:val="2610" w14:font="MS Gothic"/>
                </w14:checkbox>
              </w:sdtPr>
              <w:sdtEndPr/>
              <w:sdtContent>
                <w:r w:rsidR="00B11D10">
                  <w:rPr>
                    <w:rFonts w:ascii="MS Gothic" w:eastAsia="MS Gothic" w:hAnsi="MS Gothic" w:cs="Arial" w:hint="eastAsia"/>
                    <w:color w:val="auto"/>
                  </w:rPr>
                  <w:t>☒</w:t>
                </w:r>
              </w:sdtContent>
            </w:sdt>
            <w:r w:rsidR="00AA6B8E" w:rsidRPr="00353410">
              <w:rPr>
                <w:rFonts w:ascii="Arial" w:hAnsi="Arial" w:cs="Arial"/>
                <w:color w:val="auto"/>
              </w:rPr>
              <w:t>Non</w:t>
            </w:r>
            <w:r w:rsidR="002A606A" w:rsidRPr="00353410">
              <w:rPr>
                <w:rFonts w:ascii="Arial" w:hAnsi="Arial" w:cs="Arial"/>
                <w:color w:val="auto"/>
              </w:rPr>
              <w:t xml:space="preserve">   </w:t>
            </w:r>
          </w:p>
        </w:tc>
      </w:tr>
      <w:tr w:rsidR="00C138F7" w:rsidRPr="00353410" w14:paraId="18EC784F" w14:textId="77777777" w:rsidTr="00C138F7">
        <w:trPr>
          <w:trHeight w:val="77"/>
        </w:trPr>
        <w:tc>
          <w:tcPr>
            <w:tcW w:w="963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89C8D7B" w14:textId="59E19CC1" w:rsidR="00C138F7" w:rsidRPr="00353410" w:rsidRDefault="00C138F7">
            <w:pPr>
              <w:pStyle w:val="Default"/>
              <w:rPr>
                <w:rFonts w:ascii="Arial" w:eastAsia="Segoe UI" w:hAnsi="Arial" w:cs="Arial"/>
                <w:color w:val="auto"/>
              </w:rPr>
            </w:pPr>
            <w:r w:rsidRPr="00C138F7">
              <w:rPr>
                <w:rFonts w:ascii="Arial" w:eastAsia="Segoe UI" w:hAnsi="Arial" w:cs="Arial"/>
                <w:color w:val="auto"/>
              </w:rPr>
              <w:t>Si oui, précisez :</w:t>
            </w:r>
          </w:p>
        </w:tc>
      </w:tr>
      <w:tr w:rsidR="00C138F7" w:rsidRPr="00353410" w14:paraId="36883FA4" w14:textId="77777777" w:rsidTr="00C138F7">
        <w:sdt>
          <w:sdtPr>
            <w:rPr>
              <w:rFonts w:ascii="Arial" w:eastAsia="Segoe UI" w:hAnsi="Arial" w:cs="Arial"/>
              <w:color w:val="auto"/>
            </w:rPr>
            <w:id w:val="584112136"/>
            <w:placeholder>
              <w:docPart w:val="DefaultPlaceholder_-1854013440"/>
            </w:placeholder>
            <w:showingPlcHdr/>
          </w:sdtPr>
          <w:sdtEndPr/>
          <w:sdtContent>
            <w:tc>
              <w:tcPr>
                <w:tcW w:w="963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B637D2" w14:textId="57DD78F3" w:rsidR="00C138F7" w:rsidRPr="00353410" w:rsidRDefault="007A6AFA">
                <w:pPr>
                  <w:pStyle w:val="Default"/>
                  <w:rPr>
                    <w:rFonts w:ascii="Arial" w:eastAsia="Segoe UI" w:hAnsi="Arial" w:cs="Arial"/>
                    <w:color w:val="auto"/>
                  </w:rPr>
                </w:pPr>
                <w:r w:rsidRPr="004B17EE">
                  <w:rPr>
                    <w:rStyle w:val="Textedelespacerserv"/>
                  </w:rPr>
                  <w:t>Cliquez ou appuyez ici pour entrer du texte.</w:t>
                </w:r>
              </w:p>
            </w:tc>
          </w:sdtContent>
        </w:sdt>
      </w:tr>
    </w:tbl>
    <w:p w14:paraId="1651688A" w14:textId="4AE51F46" w:rsidR="007D7552" w:rsidRPr="00353410" w:rsidRDefault="007D7552">
      <w:pPr>
        <w:pStyle w:val="Default"/>
        <w:rPr>
          <w:rFonts w:ascii="Arial" w:hAnsi="Arial" w:cs="Arial"/>
          <w:color w:val="auto"/>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269E8655"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C244602" w14:textId="2E82CCB4" w:rsidR="007D7552" w:rsidRPr="00353410" w:rsidRDefault="00435D3F">
            <w:pPr>
              <w:pStyle w:val="Default"/>
              <w:jc w:val="center"/>
              <w:rPr>
                <w:rFonts w:ascii="Arial" w:hAnsi="Arial" w:cs="Arial"/>
                <w:color w:val="auto"/>
              </w:rPr>
            </w:pPr>
            <w:r w:rsidRPr="00353410">
              <w:rPr>
                <w:rFonts w:ascii="Arial" w:hAnsi="Arial" w:cs="Arial"/>
                <w:b/>
                <w:bCs/>
                <w:color w:val="auto"/>
              </w:rPr>
              <w:t>6</w:t>
            </w:r>
            <w:r w:rsidR="002A606A" w:rsidRPr="00353410">
              <w:rPr>
                <w:rFonts w:ascii="Arial" w:hAnsi="Arial" w:cs="Arial"/>
                <w:b/>
                <w:bCs/>
                <w:color w:val="auto"/>
              </w:rPr>
              <w:t>. Auto-évaluation</w:t>
            </w:r>
          </w:p>
        </w:tc>
      </w:tr>
      <w:tr w:rsidR="006C6EDD" w:rsidRPr="00353410" w14:paraId="2BF3BD0F"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EE5305" w14:textId="72BE11A0" w:rsidR="007D7552" w:rsidRPr="00353410" w:rsidRDefault="002A606A" w:rsidP="00BD7CE7">
            <w:pPr>
              <w:pStyle w:val="Default"/>
              <w:jc w:val="both"/>
              <w:rPr>
                <w:rFonts w:ascii="Arial" w:hAnsi="Arial" w:cs="Arial"/>
                <w:color w:val="auto"/>
              </w:rPr>
            </w:pPr>
            <w:r w:rsidRPr="00353410">
              <w:rPr>
                <w:rFonts w:ascii="Arial" w:hAnsi="Arial" w:cs="Arial"/>
                <w:color w:val="auto"/>
              </w:rPr>
              <w:t>L’auto-évaluation</w:t>
            </w:r>
            <w:r w:rsidR="001A2C9B" w:rsidRPr="00353410">
              <w:rPr>
                <w:rFonts w:ascii="Arial" w:hAnsi="Arial" w:cs="Arial"/>
                <w:color w:val="auto"/>
              </w:rPr>
              <w:t xml:space="preserve"> </w:t>
            </w:r>
            <w:r w:rsidRPr="00353410">
              <w:rPr>
                <w:rFonts w:ascii="Arial" w:hAnsi="Arial" w:cs="Arial"/>
                <w:color w:val="auto"/>
              </w:rPr>
              <w:t xml:space="preserve">doit </w:t>
            </w:r>
            <w:r w:rsidRPr="00353410">
              <w:rPr>
                <w:rFonts w:ascii="Arial" w:hAnsi="Arial" w:cs="Arial"/>
                <w:b/>
                <w:color w:val="auto"/>
              </w:rPr>
              <w:t>identifier</w:t>
            </w:r>
            <w:r w:rsidRPr="00353410">
              <w:rPr>
                <w:rFonts w:ascii="Arial" w:hAnsi="Arial" w:cs="Arial"/>
                <w:color w:val="auto"/>
              </w:rPr>
              <w:t xml:space="preserve"> les effets </w:t>
            </w:r>
            <w:r w:rsidR="000F3139" w:rsidRPr="00353410">
              <w:rPr>
                <w:rFonts w:ascii="Arial" w:hAnsi="Arial" w:cs="Arial"/>
                <w:color w:val="auto"/>
              </w:rPr>
              <w:t xml:space="preserve">potentiels de </w:t>
            </w:r>
            <w:r w:rsidRPr="00353410">
              <w:rPr>
                <w:rFonts w:ascii="Arial" w:hAnsi="Arial" w:cs="Arial"/>
                <w:color w:val="auto"/>
              </w:rPr>
              <w:t>la procédure qui fait l’objet du présent formulaire</w:t>
            </w:r>
            <w:r w:rsidR="000F3139" w:rsidRPr="00353410">
              <w:rPr>
                <w:rFonts w:ascii="Arial" w:hAnsi="Arial" w:cs="Arial"/>
                <w:color w:val="auto"/>
              </w:rPr>
              <w:t xml:space="preserve"> compte-tenu de sa nature, de sa localisation</w:t>
            </w:r>
            <w:r w:rsidR="00B74D98" w:rsidRPr="00353410">
              <w:rPr>
                <w:rFonts w:ascii="Arial" w:hAnsi="Arial" w:cs="Arial"/>
                <w:color w:val="auto"/>
              </w:rPr>
              <w:t xml:space="preserve"> – </w:t>
            </w:r>
            <w:r w:rsidR="000F3139" w:rsidRPr="00353410">
              <w:rPr>
                <w:rFonts w:ascii="Arial" w:hAnsi="Arial" w:cs="Arial"/>
                <w:color w:val="auto"/>
              </w:rPr>
              <w:t>c’est-à-dire e</w:t>
            </w:r>
            <w:r w:rsidRPr="00353410">
              <w:rPr>
                <w:rFonts w:ascii="Arial" w:hAnsi="Arial" w:cs="Arial"/>
                <w:color w:val="auto"/>
              </w:rPr>
              <w:t>n prenant en compte la sensibilité du territoire concerné</w:t>
            </w:r>
            <w:r w:rsidR="00046B80" w:rsidRPr="00353410">
              <w:rPr>
                <w:rFonts w:ascii="Arial" w:hAnsi="Arial" w:cs="Arial"/>
                <w:color w:val="auto"/>
              </w:rPr>
              <w:t xml:space="preserve"> - et </w:t>
            </w:r>
            <w:r w:rsidR="00046B80" w:rsidRPr="00353410">
              <w:rPr>
                <w:rFonts w:ascii="Arial" w:hAnsi="Arial" w:cs="Arial"/>
                <w:b/>
                <w:color w:val="auto"/>
              </w:rPr>
              <w:t>expliquer</w:t>
            </w:r>
            <w:r w:rsidR="00046B80" w:rsidRPr="00353410">
              <w:rPr>
                <w:rFonts w:ascii="Arial" w:hAnsi="Arial" w:cs="Arial"/>
                <w:color w:val="auto"/>
              </w:rPr>
              <w:t xml:space="preserve"> pourquoi la procédure concernée n’est pas susceptible d’avoir des incidences notables sur l’environnement</w:t>
            </w:r>
            <w:r w:rsidR="005A715F" w:rsidRPr="00353410">
              <w:rPr>
                <w:rFonts w:ascii="Arial" w:hAnsi="Arial" w:cs="Arial"/>
                <w:color w:val="auto"/>
              </w:rPr>
              <w:t>.</w:t>
            </w:r>
          </w:p>
        </w:tc>
      </w:tr>
      <w:tr w:rsidR="007D7552" w:rsidRPr="00353410" w14:paraId="2C9C3526"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96FE08" w14:textId="00B72A8E" w:rsidR="007D7552" w:rsidRPr="00353410" w:rsidRDefault="0024606F" w:rsidP="00BD7CE7">
            <w:pPr>
              <w:pStyle w:val="Default"/>
              <w:jc w:val="both"/>
              <w:rPr>
                <w:rFonts w:ascii="Arial" w:hAnsi="Arial" w:cs="Arial"/>
                <w:color w:val="auto"/>
              </w:rPr>
            </w:pPr>
            <w:r w:rsidRPr="00353410">
              <w:rPr>
                <w:rFonts w:ascii="Arial" w:hAnsi="Arial" w:cs="Arial"/>
                <w:i/>
                <w:iCs/>
                <w:color w:val="auto"/>
              </w:rPr>
              <w:t xml:space="preserve">Se reporter à la </w:t>
            </w:r>
            <w:r w:rsidR="002416B5" w:rsidRPr="00353410">
              <w:rPr>
                <w:rFonts w:ascii="Arial" w:hAnsi="Arial" w:cs="Arial"/>
                <w:i/>
                <w:iCs/>
                <w:color w:val="auto"/>
              </w:rPr>
              <w:t>rubrique 6 de la notice</w:t>
            </w:r>
            <w:r w:rsidRPr="00353410">
              <w:rPr>
                <w:rFonts w:ascii="Arial" w:hAnsi="Arial" w:cs="Arial"/>
                <w:i/>
                <w:iCs/>
                <w:color w:val="auto"/>
              </w:rPr>
              <w:t xml:space="preserve"> explicative</w:t>
            </w:r>
            <w:r w:rsidR="002416B5" w:rsidRPr="00353410">
              <w:rPr>
                <w:rFonts w:ascii="Arial" w:hAnsi="Arial" w:cs="Arial"/>
                <w:i/>
                <w:iCs/>
                <w:color w:val="auto"/>
              </w:rPr>
              <w:t xml:space="preserve"> pour le </w:t>
            </w:r>
            <w:r w:rsidR="001F7833" w:rsidRPr="00353410">
              <w:rPr>
                <w:rFonts w:ascii="Arial" w:hAnsi="Arial" w:cs="Arial"/>
                <w:i/>
                <w:iCs/>
                <w:color w:val="auto"/>
              </w:rPr>
              <w:t>détail de la démarche permettant</w:t>
            </w:r>
            <w:r w:rsidR="002416B5" w:rsidRPr="00353410">
              <w:rPr>
                <w:rFonts w:ascii="Arial" w:hAnsi="Arial" w:cs="Arial"/>
                <w:i/>
                <w:iCs/>
                <w:color w:val="auto"/>
              </w:rPr>
              <w:t xml:space="preserve"> l’auto-évaluation</w:t>
            </w:r>
            <w:r w:rsidR="00A0480E" w:rsidRPr="00353410">
              <w:rPr>
                <w:rFonts w:ascii="Arial" w:hAnsi="Arial" w:cs="Arial"/>
                <w:i/>
                <w:iCs/>
                <w:color w:val="auto"/>
              </w:rPr>
              <w:t>. F</w:t>
            </w:r>
            <w:r w:rsidR="002416B5" w:rsidRPr="00353410">
              <w:rPr>
                <w:rFonts w:ascii="Arial" w:hAnsi="Arial" w:cs="Arial"/>
                <w:i/>
                <w:iCs/>
                <w:color w:val="auto"/>
              </w:rPr>
              <w:t xml:space="preserve">ournir une </w:t>
            </w:r>
            <w:r w:rsidR="007F0ACD" w:rsidRPr="00353410">
              <w:rPr>
                <w:rFonts w:ascii="Arial" w:hAnsi="Arial" w:cs="Arial"/>
                <w:i/>
                <w:iCs/>
                <w:color w:val="auto"/>
              </w:rPr>
              <w:t xml:space="preserve">note détaillée en </w:t>
            </w:r>
            <w:r w:rsidR="002416B5" w:rsidRPr="00353410">
              <w:rPr>
                <w:rFonts w:ascii="Arial" w:hAnsi="Arial" w:cs="Arial"/>
                <w:i/>
                <w:iCs/>
                <w:color w:val="auto"/>
              </w:rPr>
              <w:t>annexe</w:t>
            </w:r>
            <w:r w:rsidR="007F0ACD" w:rsidRPr="00353410">
              <w:rPr>
                <w:rFonts w:ascii="Arial" w:hAnsi="Arial" w:cs="Arial"/>
                <w:i/>
                <w:iCs/>
                <w:color w:val="auto"/>
              </w:rPr>
              <w:t xml:space="preserve"> (cf. point 8)</w:t>
            </w:r>
            <w:r w:rsidR="006A253F" w:rsidRPr="00353410">
              <w:rPr>
                <w:rFonts w:ascii="Arial" w:hAnsi="Arial" w:cs="Arial"/>
                <w:i/>
                <w:iCs/>
                <w:color w:val="auto"/>
              </w:rPr>
              <w:t>.</w:t>
            </w:r>
          </w:p>
        </w:tc>
      </w:tr>
    </w:tbl>
    <w:p w14:paraId="7FAFCE24" w14:textId="77777777" w:rsidR="007D7552" w:rsidRPr="00353410" w:rsidRDefault="007D7552">
      <w:pPr>
        <w:pStyle w:val="Standard"/>
        <w:rPr>
          <w:rFonts w:ascii="Arial" w:hAnsi="Arial" w:cs="Arial"/>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668D5163"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842508" w14:textId="370AD1B6" w:rsidR="007D7552" w:rsidRPr="00353410" w:rsidRDefault="00435D3F">
            <w:pPr>
              <w:pStyle w:val="Default"/>
              <w:jc w:val="center"/>
              <w:rPr>
                <w:rFonts w:ascii="Arial" w:hAnsi="Arial" w:cs="Arial"/>
                <w:b/>
                <w:bCs/>
                <w:color w:val="auto"/>
              </w:rPr>
            </w:pPr>
            <w:r w:rsidRPr="00353410">
              <w:rPr>
                <w:rFonts w:ascii="Arial" w:hAnsi="Arial" w:cs="Arial"/>
                <w:b/>
                <w:bCs/>
                <w:color w:val="auto"/>
              </w:rPr>
              <w:t>7</w:t>
            </w:r>
            <w:r w:rsidR="002A606A" w:rsidRPr="00353410">
              <w:rPr>
                <w:rFonts w:ascii="Arial" w:hAnsi="Arial" w:cs="Arial"/>
                <w:b/>
                <w:bCs/>
                <w:color w:val="auto"/>
              </w:rPr>
              <w:t>. Autres procédures consultatives</w:t>
            </w:r>
          </w:p>
        </w:tc>
      </w:tr>
      <w:tr w:rsidR="006C6EDD" w:rsidRPr="00353410" w14:paraId="5A6E6B91"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78269E" w14:textId="351C0730" w:rsidR="007D7552" w:rsidRPr="00353410" w:rsidRDefault="00435D3F">
            <w:pPr>
              <w:pStyle w:val="Default"/>
              <w:rPr>
                <w:rFonts w:ascii="Arial" w:hAnsi="Arial" w:cs="Arial"/>
                <w:b/>
                <w:bCs/>
                <w:color w:val="auto"/>
              </w:rPr>
            </w:pPr>
            <w:r w:rsidRPr="00353410">
              <w:rPr>
                <w:rFonts w:ascii="Arial" w:hAnsi="Arial" w:cs="Arial"/>
                <w:b/>
                <w:bCs/>
                <w:color w:val="auto"/>
              </w:rPr>
              <w:t>7</w:t>
            </w:r>
            <w:r w:rsidR="002A606A" w:rsidRPr="00353410">
              <w:rPr>
                <w:rFonts w:ascii="Arial" w:hAnsi="Arial" w:cs="Arial"/>
                <w:b/>
                <w:bCs/>
                <w:color w:val="auto"/>
              </w:rPr>
              <w:t>.1 Date prévisionnelle de transmission du projet aux personnes publiques associées</w:t>
            </w:r>
          </w:p>
        </w:tc>
      </w:tr>
      <w:tr w:rsidR="006C6EDD" w:rsidRPr="00353410" w14:paraId="4108EA37" w14:textId="77777777">
        <w:sdt>
          <w:sdtPr>
            <w:rPr>
              <w:rFonts w:ascii="Arial" w:hAnsi="Arial" w:cs="Arial"/>
              <w:color w:val="auto"/>
            </w:rPr>
            <w:id w:val="-1488695783"/>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DDC62F" w14:textId="46242C3D" w:rsidR="007D7552" w:rsidRPr="00353410" w:rsidRDefault="00132F70" w:rsidP="00FC07D9">
                <w:pPr>
                  <w:pStyle w:val="Default"/>
                  <w:rPr>
                    <w:rFonts w:ascii="Arial" w:hAnsi="Arial" w:cs="Arial"/>
                    <w:color w:val="auto"/>
                  </w:rPr>
                </w:pPr>
                <w:r>
                  <w:rPr>
                    <w:rFonts w:ascii="Arial" w:hAnsi="Arial" w:cs="Arial"/>
                    <w:color w:val="auto"/>
                  </w:rPr>
                  <w:t>Fin juillet 2025</w:t>
                </w:r>
              </w:p>
            </w:tc>
          </w:sdtContent>
        </w:sdt>
      </w:tr>
      <w:tr w:rsidR="006C6EDD" w:rsidRPr="00353410" w14:paraId="4F9F4C56"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0E249D" w14:textId="0F4C8EA3" w:rsidR="007D7552" w:rsidRPr="00353410" w:rsidRDefault="00435D3F">
            <w:pPr>
              <w:pStyle w:val="Default"/>
              <w:jc w:val="both"/>
              <w:rPr>
                <w:rFonts w:ascii="Arial" w:hAnsi="Arial" w:cs="Arial"/>
                <w:b/>
                <w:bCs/>
                <w:color w:val="auto"/>
              </w:rPr>
            </w:pPr>
            <w:r w:rsidRPr="00353410">
              <w:rPr>
                <w:rFonts w:ascii="Arial" w:hAnsi="Arial" w:cs="Arial"/>
                <w:b/>
                <w:bCs/>
                <w:color w:val="auto"/>
              </w:rPr>
              <w:t>7</w:t>
            </w:r>
            <w:r w:rsidR="002A606A" w:rsidRPr="00353410">
              <w:rPr>
                <w:rFonts w:ascii="Arial" w:hAnsi="Arial" w:cs="Arial"/>
                <w:b/>
                <w:bCs/>
                <w:color w:val="auto"/>
              </w:rPr>
              <w:t>.2 Autres consultations envisagées (consultations obligatoires et facultatives)</w:t>
            </w:r>
          </w:p>
        </w:tc>
      </w:tr>
      <w:tr w:rsidR="006C6EDD" w:rsidRPr="00353410" w14:paraId="53F40647" w14:textId="77777777">
        <w:sdt>
          <w:sdtPr>
            <w:rPr>
              <w:rFonts w:ascii="Arial" w:hAnsi="Arial" w:cs="Arial"/>
              <w:color w:val="auto"/>
            </w:rPr>
            <w:id w:val="2112777965"/>
            <w:placeholder>
              <w:docPart w:val="DefaultPlaceholder_-1854013440"/>
            </w:placeholder>
            <w:showingPlcHd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A2E9E7" w14:textId="4DBFD83D" w:rsidR="007D7552" w:rsidRPr="00353410" w:rsidRDefault="007A6AFA" w:rsidP="00FC07D9">
                <w:pPr>
                  <w:pStyle w:val="Default"/>
                  <w:rPr>
                    <w:rFonts w:ascii="Arial" w:hAnsi="Arial" w:cs="Arial"/>
                    <w:color w:val="auto"/>
                  </w:rPr>
                </w:pPr>
                <w:r w:rsidRPr="004B17EE">
                  <w:rPr>
                    <w:rStyle w:val="Textedelespacerserv"/>
                  </w:rPr>
                  <w:t>Cliquez ou appuyez ici pour entrer du texte.</w:t>
                </w:r>
              </w:p>
            </w:tc>
          </w:sdtContent>
        </w:sdt>
      </w:tr>
      <w:tr w:rsidR="006C6EDD" w:rsidRPr="00353410" w14:paraId="7DF443FE"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A1B6F2" w14:textId="0708C0A9" w:rsidR="007D7552" w:rsidRPr="00353410" w:rsidRDefault="00435D3F">
            <w:pPr>
              <w:pStyle w:val="Default"/>
              <w:rPr>
                <w:rFonts w:ascii="Arial" w:hAnsi="Arial" w:cs="Arial"/>
                <w:b/>
                <w:bCs/>
                <w:color w:val="auto"/>
              </w:rPr>
            </w:pPr>
            <w:r w:rsidRPr="00353410">
              <w:rPr>
                <w:rFonts w:ascii="Arial" w:hAnsi="Arial" w:cs="Arial"/>
                <w:b/>
                <w:bCs/>
                <w:color w:val="auto"/>
              </w:rPr>
              <w:t>7</w:t>
            </w:r>
            <w:r w:rsidR="002A606A" w:rsidRPr="00353410">
              <w:rPr>
                <w:rFonts w:ascii="Arial" w:hAnsi="Arial" w:cs="Arial"/>
                <w:b/>
                <w:bCs/>
                <w:color w:val="auto"/>
              </w:rPr>
              <w:t>.3 Procédure de participation du public envisagée</w:t>
            </w:r>
          </w:p>
        </w:tc>
      </w:tr>
      <w:tr w:rsidR="006C6EDD" w:rsidRPr="00353410" w14:paraId="46F57462"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E3E2EE" w14:textId="77777777" w:rsidR="00C62D49" w:rsidRDefault="002A606A">
            <w:pPr>
              <w:pStyle w:val="Default"/>
              <w:rPr>
                <w:rFonts w:ascii="Arial" w:eastAsia="Segoe UI" w:hAnsi="Arial" w:cs="Arial"/>
                <w:color w:val="auto"/>
              </w:rPr>
            </w:pPr>
            <w:r w:rsidRPr="00353410">
              <w:rPr>
                <w:rFonts w:ascii="Arial" w:hAnsi="Arial" w:cs="Arial"/>
                <w:color w:val="auto"/>
              </w:rPr>
              <w:t xml:space="preserve">- enquête publique   </w:t>
            </w:r>
            <w:r w:rsidR="00C62D49">
              <w:rPr>
                <w:rFonts w:ascii="Arial" w:eastAsia="Segoe UI" w:hAnsi="Arial" w:cs="Arial"/>
                <w:color w:val="auto"/>
              </w:rPr>
              <w:t xml:space="preserve">   </w:t>
            </w:r>
          </w:p>
          <w:p w14:paraId="32A82418" w14:textId="6FAEE382" w:rsidR="00C62D49" w:rsidRDefault="002C16A8" w:rsidP="007A6AFA">
            <w:pPr>
              <w:pStyle w:val="Default"/>
              <w:ind w:left="1701"/>
              <w:rPr>
                <w:rFonts w:ascii="Arial" w:hAnsi="Arial" w:cs="Arial"/>
                <w:color w:val="auto"/>
              </w:rPr>
            </w:pPr>
            <w:sdt>
              <w:sdtPr>
                <w:rPr>
                  <w:rFonts w:ascii="Arial" w:hAnsi="Arial" w:cs="Arial"/>
                  <w:color w:val="auto"/>
                </w:rPr>
                <w:id w:val="-1148519434"/>
                <w14:checkbox>
                  <w14:checked w14:val="0"/>
                  <w14:checkedState w14:val="2612" w14:font="MS Gothic"/>
                  <w14:uncheckedState w14:val="2610" w14:font="MS Gothic"/>
                </w14:checkbox>
              </w:sdtPr>
              <w:sdtEndPr/>
              <w:sdtContent>
                <w:r w:rsidR="007A6AFA">
                  <w:rPr>
                    <w:rFonts w:ascii="MS Gothic" w:eastAsia="MS Gothic" w:hAnsi="MS Gothic" w:cs="Arial" w:hint="eastAsia"/>
                    <w:color w:val="auto"/>
                  </w:rPr>
                  <w:t>☐</w:t>
                </w:r>
              </w:sdtContent>
            </w:sdt>
            <w:r w:rsidR="00C62D49">
              <w:rPr>
                <w:rFonts w:ascii="Arial" w:hAnsi="Arial" w:cs="Arial"/>
                <w:color w:val="auto"/>
              </w:rPr>
              <w:t xml:space="preserve">Oui </w:t>
            </w:r>
          </w:p>
          <w:p w14:paraId="1EE15E90" w14:textId="5460E163" w:rsidR="007D7552" w:rsidRPr="00353410" w:rsidRDefault="002C16A8" w:rsidP="007A6AFA">
            <w:pPr>
              <w:pStyle w:val="Default"/>
              <w:ind w:left="1701"/>
              <w:rPr>
                <w:rFonts w:ascii="Arial" w:hAnsi="Arial" w:cs="Arial"/>
                <w:color w:val="auto"/>
              </w:rPr>
            </w:pPr>
            <w:sdt>
              <w:sdtPr>
                <w:rPr>
                  <w:rFonts w:ascii="Arial" w:hAnsi="Arial" w:cs="Arial"/>
                  <w:color w:val="auto"/>
                </w:rPr>
                <w:id w:val="1149401638"/>
                <w14:checkbox>
                  <w14:checked w14:val="1"/>
                  <w14:checkedState w14:val="2612" w14:font="MS Gothic"/>
                  <w14:uncheckedState w14:val="2610" w14:font="MS Gothic"/>
                </w14:checkbox>
              </w:sdtPr>
              <w:sdtEndPr/>
              <w:sdtContent>
                <w:r w:rsidR="00B11D10">
                  <w:rPr>
                    <w:rFonts w:ascii="MS Gothic" w:eastAsia="MS Gothic" w:hAnsi="MS Gothic" w:cs="Arial" w:hint="eastAsia"/>
                    <w:color w:val="auto"/>
                  </w:rPr>
                  <w:t>☒</w:t>
                </w:r>
              </w:sdtContent>
            </w:sdt>
            <w:r w:rsidR="002A606A" w:rsidRPr="00353410">
              <w:rPr>
                <w:rFonts w:ascii="Arial" w:hAnsi="Arial" w:cs="Arial"/>
                <w:color w:val="auto"/>
              </w:rPr>
              <w:t>Non</w:t>
            </w:r>
          </w:p>
        </w:tc>
      </w:tr>
      <w:tr w:rsidR="00840413" w:rsidRPr="00353410" w14:paraId="3995BAC7" w14:textId="77777777" w:rsidTr="007A6AFA">
        <w:tc>
          <w:tcPr>
            <w:tcW w:w="9638" w:type="dxa"/>
            <w:tcBorders>
              <w:left w:val="single" w:sz="2" w:space="0" w:color="000000"/>
              <w:bottom w:val="single" w:sz="4" w:space="0" w:color="auto"/>
              <w:right w:val="single" w:sz="2" w:space="0" w:color="000000"/>
            </w:tcBorders>
            <w:tcMar>
              <w:top w:w="55" w:type="dxa"/>
              <w:left w:w="55" w:type="dxa"/>
              <w:bottom w:w="55" w:type="dxa"/>
              <w:right w:w="55" w:type="dxa"/>
            </w:tcMar>
          </w:tcPr>
          <w:p w14:paraId="0D23479D" w14:textId="77777777" w:rsidR="00C62D49" w:rsidRDefault="00840413" w:rsidP="00840413">
            <w:pPr>
              <w:pStyle w:val="Default"/>
              <w:rPr>
                <w:rFonts w:ascii="Arial" w:hAnsi="Arial" w:cs="Arial"/>
                <w:color w:val="auto"/>
              </w:rPr>
            </w:pPr>
            <w:r w:rsidRPr="00353410">
              <w:rPr>
                <w:rFonts w:ascii="Arial" w:hAnsi="Arial" w:cs="Arial"/>
                <w:color w:val="auto"/>
              </w:rPr>
              <w:t xml:space="preserve">- participation du public par voie </w:t>
            </w:r>
            <w:r w:rsidR="00C62D49">
              <w:rPr>
                <w:rFonts w:ascii="Arial" w:hAnsi="Arial" w:cs="Arial"/>
                <w:color w:val="auto"/>
              </w:rPr>
              <w:t xml:space="preserve">électronique     </w:t>
            </w:r>
          </w:p>
          <w:p w14:paraId="1DF2881D" w14:textId="6B80E996" w:rsidR="00C62D49" w:rsidRDefault="002C16A8" w:rsidP="007A6AFA">
            <w:pPr>
              <w:pStyle w:val="Default"/>
              <w:ind w:left="1701"/>
              <w:rPr>
                <w:rFonts w:ascii="Arial" w:hAnsi="Arial" w:cs="Arial"/>
                <w:color w:val="auto"/>
              </w:rPr>
            </w:pPr>
            <w:sdt>
              <w:sdtPr>
                <w:rPr>
                  <w:rFonts w:ascii="Arial" w:hAnsi="Arial" w:cs="Arial"/>
                  <w:color w:val="auto"/>
                </w:rPr>
                <w:id w:val="1716539974"/>
                <w14:checkbox>
                  <w14:checked w14:val="0"/>
                  <w14:checkedState w14:val="2612" w14:font="MS Gothic"/>
                  <w14:uncheckedState w14:val="2610" w14:font="MS Gothic"/>
                </w14:checkbox>
              </w:sdtPr>
              <w:sdtEndPr/>
              <w:sdtContent>
                <w:r w:rsidR="007A6AFA">
                  <w:rPr>
                    <w:rFonts w:ascii="MS Gothic" w:eastAsia="MS Gothic" w:hAnsi="MS Gothic" w:cs="Arial" w:hint="eastAsia"/>
                    <w:color w:val="auto"/>
                  </w:rPr>
                  <w:t>☐</w:t>
                </w:r>
              </w:sdtContent>
            </w:sdt>
            <w:r w:rsidR="00C62D49">
              <w:rPr>
                <w:rFonts w:ascii="Arial" w:hAnsi="Arial" w:cs="Arial"/>
                <w:color w:val="auto"/>
              </w:rPr>
              <w:t>Oui</w:t>
            </w:r>
          </w:p>
          <w:p w14:paraId="79BBED91" w14:textId="4D292DF8" w:rsidR="00840413" w:rsidRPr="00353410" w:rsidRDefault="002C16A8" w:rsidP="007A6AFA">
            <w:pPr>
              <w:pStyle w:val="Default"/>
              <w:ind w:left="1701"/>
              <w:rPr>
                <w:rFonts w:ascii="Arial" w:hAnsi="Arial" w:cs="Arial"/>
                <w:color w:val="auto"/>
              </w:rPr>
            </w:pPr>
            <w:sdt>
              <w:sdtPr>
                <w:rPr>
                  <w:rFonts w:ascii="Arial" w:hAnsi="Arial" w:cs="Arial"/>
                  <w:color w:val="auto"/>
                </w:rPr>
                <w:id w:val="-1951691597"/>
                <w14:checkbox>
                  <w14:checked w14:val="1"/>
                  <w14:checkedState w14:val="2612" w14:font="MS Gothic"/>
                  <w14:uncheckedState w14:val="2610" w14:font="MS Gothic"/>
                </w14:checkbox>
              </w:sdtPr>
              <w:sdtEndPr/>
              <w:sdtContent>
                <w:r w:rsidR="00307663">
                  <w:rPr>
                    <w:rFonts w:ascii="MS Gothic" w:eastAsia="MS Gothic" w:hAnsi="MS Gothic" w:cs="Arial" w:hint="eastAsia"/>
                    <w:color w:val="auto"/>
                  </w:rPr>
                  <w:t>☒</w:t>
                </w:r>
              </w:sdtContent>
            </w:sdt>
            <w:r w:rsidR="00840413" w:rsidRPr="00353410">
              <w:rPr>
                <w:rFonts w:ascii="Arial" w:hAnsi="Arial" w:cs="Arial"/>
                <w:color w:val="auto"/>
              </w:rPr>
              <w:t>Non</w:t>
            </w:r>
          </w:p>
        </w:tc>
      </w:tr>
      <w:tr w:rsidR="006C6EDD" w:rsidRPr="00353410" w14:paraId="028048DC" w14:textId="77777777" w:rsidTr="007A6AFA">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646DAEA" w14:textId="77777777" w:rsidR="00EC4B49" w:rsidRDefault="002A606A">
            <w:pPr>
              <w:pStyle w:val="Default"/>
              <w:rPr>
                <w:rFonts w:ascii="Arial" w:hAnsi="Arial" w:cs="Arial"/>
                <w:color w:val="auto"/>
              </w:rPr>
            </w:pPr>
            <w:r w:rsidRPr="00353410">
              <w:rPr>
                <w:rFonts w:ascii="Arial" w:hAnsi="Arial" w:cs="Arial"/>
                <w:color w:val="auto"/>
              </w:rPr>
              <w:t xml:space="preserve">- enquête publique </w:t>
            </w:r>
            <w:r w:rsidR="007F0ACD" w:rsidRPr="00353410">
              <w:rPr>
                <w:rFonts w:ascii="Arial" w:hAnsi="Arial" w:cs="Arial"/>
                <w:color w:val="auto"/>
              </w:rPr>
              <w:t xml:space="preserve">unique organisée </w:t>
            </w:r>
            <w:r w:rsidRPr="00353410">
              <w:rPr>
                <w:rFonts w:ascii="Arial" w:hAnsi="Arial" w:cs="Arial"/>
                <w:color w:val="auto"/>
              </w:rPr>
              <w:t>avec une o</w:t>
            </w:r>
            <w:r w:rsidR="00EC4B49">
              <w:rPr>
                <w:rFonts w:ascii="Arial" w:hAnsi="Arial" w:cs="Arial"/>
                <w:color w:val="auto"/>
              </w:rPr>
              <w:t xml:space="preserve">u plusieurs autres procédures </w:t>
            </w:r>
          </w:p>
          <w:p w14:paraId="1264B20A" w14:textId="0836C65E" w:rsidR="00EC4B49" w:rsidRDefault="002C16A8" w:rsidP="00F76580">
            <w:pPr>
              <w:pStyle w:val="Default"/>
              <w:ind w:left="1701"/>
              <w:rPr>
                <w:rFonts w:ascii="Arial" w:hAnsi="Arial" w:cs="Arial"/>
                <w:color w:val="auto"/>
              </w:rPr>
            </w:pPr>
            <w:sdt>
              <w:sdtPr>
                <w:rPr>
                  <w:rFonts w:ascii="Arial" w:hAnsi="Arial" w:cs="Arial"/>
                  <w:color w:val="auto"/>
                </w:rPr>
                <w:id w:val="2102981016"/>
                <w14:checkbox>
                  <w14:checked w14:val="0"/>
                  <w14:checkedState w14:val="2612" w14:font="MS Gothic"/>
                  <w14:uncheckedState w14:val="2610" w14:font="MS Gothic"/>
                </w14:checkbox>
              </w:sdtPr>
              <w:sdtEndPr/>
              <w:sdtContent>
                <w:r w:rsidR="007A6AFA">
                  <w:rPr>
                    <w:rFonts w:ascii="MS Gothic" w:eastAsia="MS Gothic" w:hAnsi="MS Gothic" w:cs="Arial" w:hint="eastAsia"/>
                    <w:color w:val="auto"/>
                  </w:rPr>
                  <w:t>☐</w:t>
                </w:r>
              </w:sdtContent>
            </w:sdt>
            <w:r w:rsidR="00EC4B49">
              <w:rPr>
                <w:rFonts w:ascii="Arial" w:hAnsi="Arial" w:cs="Arial"/>
                <w:color w:val="auto"/>
              </w:rPr>
              <w:t>Oui</w:t>
            </w:r>
          </w:p>
          <w:p w14:paraId="517EA4AC" w14:textId="7E8F0E86" w:rsidR="007D7552" w:rsidRPr="00EC4B49" w:rsidRDefault="002C16A8" w:rsidP="00F76580">
            <w:pPr>
              <w:pStyle w:val="Default"/>
              <w:ind w:left="1701"/>
              <w:rPr>
                <w:rFonts w:ascii="Arial" w:hAnsi="Arial" w:cs="Arial"/>
                <w:color w:val="auto"/>
              </w:rPr>
            </w:pPr>
            <w:sdt>
              <w:sdtPr>
                <w:rPr>
                  <w:rFonts w:ascii="Arial" w:hAnsi="Arial" w:cs="Arial"/>
                  <w:color w:val="auto"/>
                </w:rPr>
                <w:id w:val="-291986733"/>
                <w14:checkbox>
                  <w14:checked w14:val="1"/>
                  <w14:checkedState w14:val="2612" w14:font="MS Gothic"/>
                  <w14:uncheckedState w14:val="2610" w14:font="MS Gothic"/>
                </w14:checkbox>
              </w:sdtPr>
              <w:sdtEndPr/>
              <w:sdtContent>
                <w:r w:rsidR="00307663">
                  <w:rPr>
                    <w:rFonts w:ascii="MS Gothic" w:eastAsia="MS Gothic" w:hAnsi="MS Gothic" w:cs="Arial" w:hint="eastAsia"/>
                    <w:color w:val="auto"/>
                  </w:rPr>
                  <w:t>☒</w:t>
                </w:r>
              </w:sdtContent>
            </w:sdt>
            <w:r w:rsidR="002A606A" w:rsidRPr="00353410">
              <w:rPr>
                <w:rFonts w:ascii="Arial" w:hAnsi="Arial" w:cs="Arial"/>
                <w:color w:val="auto"/>
              </w:rPr>
              <w:t xml:space="preserve">Non   </w:t>
            </w:r>
          </w:p>
        </w:tc>
      </w:tr>
      <w:tr w:rsidR="006C6EDD" w:rsidRPr="00353410" w14:paraId="17A607C9" w14:textId="77777777" w:rsidTr="007A6AFA">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23693F17" w14:textId="72A92DAE" w:rsidR="007D7552" w:rsidRPr="00353410" w:rsidRDefault="00EC4B49" w:rsidP="00BD7CE7">
            <w:pPr>
              <w:pStyle w:val="Default"/>
              <w:jc w:val="both"/>
              <w:rPr>
                <w:rFonts w:ascii="Arial" w:hAnsi="Arial" w:cs="Arial"/>
                <w:color w:val="auto"/>
              </w:rPr>
            </w:pPr>
            <w:r w:rsidRPr="00EC4B49">
              <w:rPr>
                <w:rFonts w:ascii="Arial" w:hAnsi="Arial" w:cs="Arial"/>
                <w:color w:val="auto"/>
              </w:rPr>
              <w:t>Si oui, préciser lesquelles</w:t>
            </w:r>
          </w:p>
        </w:tc>
      </w:tr>
      <w:tr w:rsidR="00EC4B49" w:rsidRPr="00353410" w14:paraId="0F34D901" w14:textId="77777777">
        <w:sdt>
          <w:sdtPr>
            <w:rPr>
              <w:rFonts w:ascii="Arial" w:hAnsi="Arial" w:cs="Arial"/>
              <w:color w:val="auto"/>
            </w:rPr>
            <w:id w:val="655806782"/>
            <w:placeholder>
              <w:docPart w:val="DefaultPlaceholder_-1854013440"/>
            </w:placeholder>
            <w:showingPlcHd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8B1F19" w14:textId="013A7C21" w:rsidR="00EC4B49" w:rsidRPr="00353410" w:rsidRDefault="00F76580" w:rsidP="00BD7CE7">
                <w:pPr>
                  <w:pStyle w:val="Default"/>
                  <w:jc w:val="both"/>
                  <w:rPr>
                    <w:rFonts w:ascii="Arial" w:hAnsi="Arial" w:cs="Arial"/>
                    <w:color w:val="auto"/>
                  </w:rPr>
                </w:pPr>
                <w:r w:rsidRPr="004B17EE">
                  <w:rPr>
                    <w:rStyle w:val="Textedelespacerserv"/>
                  </w:rPr>
                  <w:t>Cliquez ou appuyez ici pour entrer du texte.</w:t>
                </w:r>
              </w:p>
            </w:tc>
          </w:sdtContent>
        </w:sdt>
      </w:tr>
      <w:tr w:rsidR="006C6EDD" w:rsidRPr="00353410" w14:paraId="33C7F2A5"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8566DC" w14:textId="77777777" w:rsidR="007D7552" w:rsidRPr="00353410" w:rsidRDefault="002A606A">
            <w:pPr>
              <w:pStyle w:val="Default"/>
              <w:rPr>
                <w:rFonts w:ascii="Arial" w:hAnsi="Arial" w:cs="Arial"/>
                <w:color w:val="auto"/>
              </w:rPr>
            </w:pPr>
            <w:r w:rsidRPr="00353410">
              <w:rPr>
                <w:rFonts w:ascii="Arial" w:hAnsi="Arial" w:cs="Arial"/>
                <w:color w:val="auto"/>
              </w:rPr>
              <w:t>- autre, préciser les modalités</w:t>
            </w:r>
          </w:p>
        </w:tc>
      </w:tr>
      <w:tr w:rsidR="007D7552" w:rsidRPr="00353410" w14:paraId="50BCE581" w14:textId="77777777">
        <w:sdt>
          <w:sdtPr>
            <w:rPr>
              <w:rFonts w:ascii="Arial" w:hAnsi="Arial" w:cs="Arial"/>
              <w:color w:val="auto"/>
            </w:rPr>
            <w:id w:val="-1287276392"/>
            <w:placeholder>
              <w:docPart w:val="DefaultPlaceholder_-1854013440"/>
            </w:placeholder>
          </w:sdtPr>
          <w:sdtEndPr/>
          <w:sdtContent>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CC3706D" w14:textId="7521D7B3" w:rsidR="007D7552" w:rsidRPr="00353410" w:rsidRDefault="00307663" w:rsidP="00FC07D9">
                <w:pPr>
                  <w:pStyle w:val="Default"/>
                  <w:rPr>
                    <w:rFonts w:ascii="Arial" w:hAnsi="Arial" w:cs="Arial"/>
                    <w:color w:val="auto"/>
                  </w:rPr>
                </w:pPr>
                <w:r>
                  <w:rPr>
                    <w:rFonts w:ascii="Arial" w:hAnsi="Arial" w:cs="Arial"/>
                    <w:color w:val="auto"/>
                  </w:rPr>
                  <w:t xml:space="preserve">Mise à disposition </w:t>
                </w:r>
                <w:r w:rsidR="00132F70">
                  <w:rPr>
                    <w:rFonts w:ascii="Arial" w:hAnsi="Arial" w:cs="Arial"/>
                    <w:color w:val="auto"/>
                  </w:rPr>
                  <w:t xml:space="preserve">(MAD) </w:t>
                </w:r>
                <w:r>
                  <w:rPr>
                    <w:rFonts w:ascii="Arial" w:hAnsi="Arial" w:cs="Arial"/>
                    <w:color w:val="auto"/>
                  </w:rPr>
                  <w:t>du dossier de modification simplifiée n°1 du PLU</w:t>
                </w:r>
              </w:p>
            </w:tc>
          </w:sdtContent>
        </w:sdt>
      </w:tr>
    </w:tbl>
    <w:p w14:paraId="79BD72E1" w14:textId="77777777" w:rsidR="007D7552" w:rsidRPr="00353410" w:rsidRDefault="007D7552">
      <w:pPr>
        <w:pStyle w:val="Standard"/>
        <w:rPr>
          <w:rFonts w:ascii="Arial" w:hAnsi="Arial" w:cs="Arial"/>
        </w:rPr>
      </w:pPr>
    </w:p>
    <w:p w14:paraId="229DF621" w14:textId="77777777" w:rsidR="007D7552" w:rsidRPr="00353410" w:rsidRDefault="007D7552">
      <w:pPr>
        <w:pStyle w:val="Standard"/>
        <w:rPr>
          <w:rFonts w:ascii="Arial" w:hAnsi="Arial" w:cs="Arial"/>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4756ADD7"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CE2795C" w14:textId="75D3C4C5" w:rsidR="007D7552" w:rsidRPr="00353410" w:rsidRDefault="00435D3F">
            <w:pPr>
              <w:pStyle w:val="Default"/>
              <w:jc w:val="center"/>
              <w:rPr>
                <w:rFonts w:ascii="Arial" w:hAnsi="Arial" w:cs="Arial"/>
                <w:color w:val="auto"/>
              </w:rPr>
            </w:pPr>
            <w:r w:rsidRPr="00353410">
              <w:rPr>
                <w:rFonts w:ascii="Arial" w:hAnsi="Arial" w:cs="Arial"/>
                <w:b/>
                <w:bCs/>
                <w:color w:val="auto"/>
              </w:rPr>
              <w:t>8</w:t>
            </w:r>
            <w:r w:rsidR="002A606A" w:rsidRPr="00353410">
              <w:rPr>
                <w:rFonts w:ascii="Arial" w:hAnsi="Arial" w:cs="Arial"/>
                <w:b/>
                <w:bCs/>
                <w:color w:val="auto"/>
              </w:rPr>
              <w:t>. Annexes</w:t>
            </w:r>
          </w:p>
        </w:tc>
      </w:tr>
      <w:tr w:rsidR="007D7552" w:rsidRPr="00353410" w14:paraId="3F7290DC"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57EED7" w14:textId="285B7DE0" w:rsidR="007D7552" w:rsidRPr="00353410" w:rsidRDefault="00435D3F">
            <w:pPr>
              <w:pStyle w:val="Default"/>
              <w:rPr>
                <w:rFonts w:ascii="Arial" w:hAnsi="Arial" w:cs="Arial"/>
                <w:b/>
                <w:bCs/>
                <w:color w:val="auto"/>
              </w:rPr>
            </w:pPr>
            <w:r w:rsidRPr="00353410">
              <w:rPr>
                <w:rFonts w:ascii="Arial" w:hAnsi="Arial" w:cs="Arial"/>
                <w:b/>
                <w:bCs/>
                <w:color w:val="auto"/>
              </w:rPr>
              <w:t>8</w:t>
            </w:r>
            <w:r w:rsidR="002A606A" w:rsidRPr="00353410">
              <w:rPr>
                <w:rFonts w:ascii="Arial" w:hAnsi="Arial" w:cs="Arial"/>
                <w:b/>
                <w:bCs/>
                <w:color w:val="auto"/>
              </w:rPr>
              <w:t>.1 Annexes obligatoires</w:t>
            </w:r>
          </w:p>
        </w:tc>
      </w:tr>
    </w:tbl>
    <w:p w14:paraId="292C3133" w14:textId="77777777" w:rsidR="002A606A" w:rsidRPr="00353410" w:rsidRDefault="002A606A">
      <w:pPr>
        <w:rPr>
          <w:rFonts w:ascii="Arial" w:hAnsi="Arial" w:cs="Arial"/>
          <w:vanish/>
        </w:rPr>
      </w:pPr>
    </w:p>
    <w:tbl>
      <w:tblPr>
        <w:tblW w:w="9638" w:type="dxa"/>
        <w:tblLayout w:type="fixed"/>
        <w:tblCellMar>
          <w:left w:w="10" w:type="dxa"/>
          <w:right w:w="10" w:type="dxa"/>
        </w:tblCellMar>
        <w:tblLook w:val="0000" w:firstRow="0" w:lastRow="0" w:firstColumn="0" w:lastColumn="0" w:noHBand="0" w:noVBand="0"/>
      </w:tblPr>
      <w:tblGrid>
        <w:gridCol w:w="508"/>
        <w:gridCol w:w="8716"/>
        <w:gridCol w:w="414"/>
      </w:tblGrid>
      <w:tr w:rsidR="006C6EDD" w:rsidRPr="00353410" w14:paraId="363EA210" w14:textId="77777777" w:rsidTr="006E0A55">
        <w:tc>
          <w:tcPr>
            <w:tcW w:w="508" w:type="dxa"/>
            <w:tcBorders>
              <w:top w:val="single" w:sz="2" w:space="0" w:color="000000"/>
              <w:left w:val="single" w:sz="2" w:space="0" w:color="000000"/>
              <w:bottom w:val="single" w:sz="2" w:space="0" w:color="000000"/>
            </w:tcBorders>
            <w:tcMar>
              <w:top w:w="55" w:type="dxa"/>
              <w:left w:w="55" w:type="dxa"/>
              <w:bottom w:w="55" w:type="dxa"/>
              <w:right w:w="55" w:type="dxa"/>
            </w:tcMar>
          </w:tcPr>
          <w:p w14:paraId="1F682CDF" w14:textId="77777777" w:rsidR="007D7552" w:rsidRPr="00353410" w:rsidRDefault="002A606A">
            <w:pPr>
              <w:pStyle w:val="Default"/>
              <w:rPr>
                <w:rFonts w:ascii="Arial" w:hAnsi="Arial" w:cs="Arial"/>
                <w:color w:val="auto"/>
              </w:rPr>
            </w:pPr>
            <w:r w:rsidRPr="00353410">
              <w:rPr>
                <w:rFonts w:ascii="Arial" w:hAnsi="Arial" w:cs="Arial"/>
                <w:color w:val="auto"/>
              </w:rPr>
              <w:t>1</w:t>
            </w:r>
          </w:p>
        </w:tc>
        <w:tc>
          <w:tcPr>
            <w:tcW w:w="8716" w:type="dxa"/>
            <w:tcBorders>
              <w:top w:val="single" w:sz="2" w:space="0" w:color="000000"/>
              <w:left w:val="single" w:sz="2" w:space="0" w:color="000000"/>
              <w:bottom w:val="single" w:sz="2" w:space="0" w:color="000000"/>
            </w:tcBorders>
            <w:tcMar>
              <w:top w:w="55" w:type="dxa"/>
              <w:left w:w="55" w:type="dxa"/>
              <w:bottom w:w="55" w:type="dxa"/>
              <w:right w:w="55" w:type="dxa"/>
            </w:tcMar>
          </w:tcPr>
          <w:p w14:paraId="7A8E3B74" w14:textId="704E2AFE" w:rsidR="007D7552" w:rsidRPr="00353410" w:rsidRDefault="002A606A" w:rsidP="006F070C">
            <w:pPr>
              <w:pStyle w:val="Default"/>
              <w:rPr>
                <w:rFonts w:ascii="Arial" w:hAnsi="Arial" w:cs="Arial"/>
                <w:color w:val="auto"/>
              </w:rPr>
            </w:pPr>
            <w:r w:rsidRPr="00353410">
              <w:rPr>
                <w:rFonts w:ascii="Arial" w:hAnsi="Arial" w:cs="Arial"/>
                <w:color w:val="auto"/>
              </w:rPr>
              <w:t xml:space="preserve">Dossier </w:t>
            </w:r>
            <w:r w:rsidR="006A4FC6" w:rsidRPr="00353410">
              <w:rPr>
                <w:rFonts w:ascii="Arial" w:hAnsi="Arial" w:cs="Arial"/>
                <w:color w:val="auto"/>
              </w:rPr>
              <w:t>de révision, modification ou mise en compatibilité du PLU (</w:t>
            </w:r>
            <w:r w:rsidRPr="00353410">
              <w:rPr>
                <w:rFonts w:ascii="Arial" w:hAnsi="Arial" w:cs="Arial"/>
                <w:color w:val="auto"/>
              </w:rPr>
              <w:t>comprenant notamment</w:t>
            </w:r>
            <w:r w:rsidR="006A4FC6" w:rsidRPr="00353410">
              <w:rPr>
                <w:rFonts w:ascii="Arial" w:hAnsi="Arial" w:cs="Arial"/>
                <w:color w:val="auto"/>
              </w:rPr>
              <w:t>, le cas échéant,</w:t>
            </w:r>
            <w:r w:rsidRPr="00353410">
              <w:rPr>
                <w:rFonts w:ascii="Arial" w:hAnsi="Arial" w:cs="Arial"/>
                <w:color w:val="auto"/>
              </w:rPr>
              <w:t xml:space="preserve"> l’exposé des motifs des changements apportés)</w:t>
            </w:r>
          </w:p>
        </w:tc>
        <w:sdt>
          <w:sdtPr>
            <w:rPr>
              <w:rFonts w:ascii="Arial" w:hAnsi="Arial" w:cs="Arial"/>
              <w:color w:val="auto"/>
            </w:rPr>
            <w:id w:val="871347520"/>
            <w14:checkbox>
              <w14:checked w14:val="1"/>
              <w14:checkedState w14:val="2612" w14:font="MS Gothic"/>
              <w14:uncheckedState w14:val="2610" w14:font="MS Gothic"/>
            </w14:checkbox>
          </w:sdtPr>
          <w:sdtEndPr/>
          <w:sdtContent>
            <w:tc>
              <w:tcPr>
                <w:tcW w:w="41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D8BC62E" w14:textId="3DF2A1C4" w:rsidR="007D7552" w:rsidRPr="00353410" w:rsidRDefault="00132F70" w:rsidP="006E0A55">
                <w:pPr>
                  <w:pStyle w:val="Default"/>
                  <w:jc w:val="center"/>
                  <w:rPr>
                    <w:rFonts w:ascii="Arial" w:hAnsi="Arial" w:cs="Arial"/>
                    <w:color w:val="auto"/>
                  </w:rPr>
                </w:pPr>
                <w:r>
                  <w:rPr>
                    <w:rFonts w:ascii="MS Gothic" w:eastAsia="MS Gothic" w:hAnsi="MS Gothic" w:cs="Arial" w:hint="eastAsia"/>
                    <w:color w:val="auto"/>
                  </w:rPr>
                  <w:t>☒</w:t>
                </w:r>
              </w:p>
            </w:tc>
          </w:sdtContent>
        </w:sdt>
      </w:tr>
      <w:tr w:rsidR="0016225A" w:rsidRPr="00353410" w14:paraId="2B4B183F" w14:textId="77777777" w:rsidTr="006E0A55">
        <w:trPr>
          <w:trHeight w:val="346"/>
        </w:trPr>
        <w:tc>
          <w:tcPr>
            <w:tcW w:w="508" w:type="dxa"/>
            <w:tcBorders>
              <w:left w:val="single" w:sz="2" w:space="0" w:color="000000"/>
              <w:bottom w:val="single" w:sz="2" w:space="0" w:color="000000"/>
            </w:tcBorders>
            <w:tcMar>
              <w:top w:w="55" w:type="dxa"/>
              <w:left w:w="55" w:type="dxa"/>
              <w:bottom w:w="55" w:type="dxa"/>
              <w:right w:w="55" w:type="dxa"/>
            </w:tcMar>
          </w:tcPr>
          <w:p w14:paraId="2240644B" w14:textId="0818A833" w:rsidR="0016225A" w:rsidRPr="00353410" w:rsidRDefault="0016225A">
            <w:pPr>
              <w:pStyle w:val="Default"/>
              <w:rPr>
                <w:rFonts w:ascii="Arial" w:hAnsi="Arial" w:cs="Arial"/>
                <w:color w:val="auto"/>
              </w:rPr>
            </w:pPr>
            <w:r w:rsidRPr="00353410">
              <w:rPr>
                <w:rFonts w:ascii="Arial" w:hAnsi="Arial" w:cs="Arial"/>
                <w:color w:val="auto"/>
              </w:rPr>
              <w:t>2</w:t>
            </w:r>
          </w:p>
        </w:tc>
        <w:tc>
          <w:tcPr>
            <w:tcW w:w="8716" w:type="dxa"/>
            <w:tcBorders>
              <w:left w:val="single" w:sz="2" w:space="0" w:color="000000"/>
              <w:bottom w:val="single" w:sz="2" w:space="0" w:color="000000"/>
            </w:tcBorders>
            <w:tcMar>
              <w:top w:w="55" w:type="dxa"/>
              <w:left w:w="55" w:type="dxa"/>
              <w:bottom w:w="55" w:type="dxa"/>
              <w:right w:w="55" w:type="dxa"/>
            </w:tcMar>
          </w:tcPr>
          <w:p w14:paraId="1B545309" w14:textId="3C62C0DD" w:rsidR="0016225A" w:rsidRPr="00353410" w:rsidRDefault="0016225A" w:rsidP="00C246F4">
            <w:pPr>
              <w:pStyle w:val="TableContents"/>
              <w:rPr>
                <w:rFonts w:ascii="Arial" w:hAnsi="Arial" w:cs="Arial"/>
              </w:rPr>
            </w:pPr>
            <w:r w:rsidRPr="00353410">
              <w:rPr>
                <w:rFonts w:ascii="Arial" w:hAnsi="Arial" w:cs="Arial"/>
              </w:rPr>
              <w:t>Document</w:t>
            </w:r>
            <w:r w:rsidR="008739EE" w:rsidRPr="00353410">
              <w:rPr>
                <w:rFonts w:ascii="Arial" w:hAnsi="Arial" w:cs="Arial"/>
              </w:rPr>
              <w:t>s</w:t>
            </w:r>
            <w:r w:rsidRPr="00353410">
              <w:rPr>
                <w:rFonts w:ascii="Arial" w:hAnsi="Arial" w:cs="Arial"/>
              </w:rPr>
              <w:t xml:space="preserve"> graphique</w:t>
            </w:r>
            <w:r w:rsidR="008739EE" w:rsidRPr="00353410">
              <w:rPr>
                <w:rFonts w:ascii="Arial" w:hAnsi="Arial" w:cs="Arial"/>
              </w:rPr>
              <w:t>s</w:t>
            </w:r>
            <w:r w:rsidRPr="00353410">
              <w:rPr>
                <w:rFonts w:ascii="Arial" w:hAnsi="Arial" w:cs="Arial"/>
              </w:rPr>
              <w:t xml:space="preserve"> matérialisant la localisation des secteurs du territoire concernés par la procédure soumise à l’avis de l’autorité environnementale </w:t>
            </w:r>
            <w:r w:rsidR="005F5CB1" w:rsidRPr="00353410">
              <w:rPr>
                <w:rFonts w:ascii="Arial" w:hAnsi="Arial" w:cs="Arial"/>
              </w:rPr>
              <w:t xml:space="preserve">et comportant des zooms qui permettent de localiser et identifier les secteurs avant et après mise en œuvre des opérations </w:t>
            </w:r>
            <w:r w:rsidRPr="00353410">
              <w:rPr>
                <w:rFonts w:ascii="Arial" w:hAnsi="Arial" w:cs="Arial"/>
              </w:rPr>
              <w:t>(</w:t>
            </w:r>
            <w:r w:rsidRPr="00353410">
              <w:rPr>
                <w:rFonts w:ascii="Arial" w:hAnsi="Arial" w:cs="Arial"/>
                <w:b/>
                <w:i/>
              </w:rPr>
              <w:t>rubrique 2.5</w:t>
            </w:r>
            <w:r w:rsidRPr="00353410">
              <w:rPr>
                <w:rFonts w:ascii="Arial" w:hAnsi="Arial" w:cs="Arial"/>
              </w:rPr>
              <w:t xml:space="preserve">).  </w:t>
            </w:r>
          </w:p>
        </w:tc>
        <w:sdt>
          <w:sdtPr>
            <w:rPr>
              <w:rFonts w:ascii="Arial" w:eastAsia="Segoe UI" w:hAnsi="Arial" w:cs="Arial"/>
              <w:color w:val="auto"/>
            </w:rPr>
            <w:id w:val="1180632677"/>
            <w14:checkbox>
              <w14:checked w14:val="1"/>
              <w14:checkedState w14:val="2612" w14:font="MS Gothic"/>
              <w14:uncheckedState w14:val="2610" w14:font="MS Gothic"/>
            </w14:checkbox>
          </w:sdtPr>
          <w:sdtEndPr/>
          <w:sdtContent>
            <w:tc>
              <w:tcPr>
                <w:tcW w:w="4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02462E" w14:textId="230D2097" w:rsidR="0016225A" w:rsidRPr="00353410" w:rsidRDefault="00132F70" w:rsidP="006E0A55">
                <w:pPr>
                  <w:pStyle w:val="Default"/>
                  <w:jc w:val="center"/>
                  <w:rPr>
                    <w:rFonts w:ascii="Arial" w:eastAsia="Segoe UI" w:hAnsi="Arial" w:cs="Arial"/>
                    <w:color w:val="auto"/>
                  </w:rPr>
                </w:pPr>
                <w:r>
                  <w:rPr>
                    <w:rFonts w:ascii="MS Gothic" w:eastAsia="MS Gothic" w:hAnsi="MS Gothic" w:cs="Arial" w:hint="eastAsia"/>
                    <w:color w:val="auto"/>
                  </w:rPr>
                  <w:t>☒</w:t>
                </w:r>
              </w:p>
            </w:tc>
          </w:sdtContent>
        </w:sdt>
      </w:tr>
      <w:tr w:rsidR="0016225A" w:rsidRPr="00353410" w14:paraId="360DC386" w14:textId="77777777" w:rsidTr="006E0A55">
        <w:trPr>
          <w:trHeight w:val="346"/>
        </w:trPr>
        <w:tc>
          <w:tcPr>
            <w:tcW w:w="508" w:type="dxa"/>
            <w:tcBorders>
              <w:left w:val="single" w:sz="2" w:space="0" w:color="000000"/>
              <w:bottom w:val="single" w:sz="2" w:space="0" w:color="000000"/>
            </w:tcBorders>
            <w:tcMar>
              <w:top w:w="55" w:type="dxa"/>
              <w:left w:w="55" w:type="dxa"/>
              <w:bottom w:w="55" w:type="dxa"/>
              <w:right w:w="55" w:type="dxa"/>
            </w:tcMar>
          </w:tcPr>
          <w:p w14:paraId="2C44B9E8" w14:textId="01D4454B" w:rsidR="0016225A" w:rsidRPr="00353410" w:rsidRDefault="005F5CB1">
            <w:pPr>
              <w:pStyle w:val="Default"/>
              <w:rPr>
                <w:rFonts w:ascii="Arial" w:hAnsi="Arial" w:cs="Arial"/>
                <w:color w:val="auto"/>
              </w:rPr>
            </w:pPr>
            <w:r w:rsidRPr="00353410">
              <w:rPr>
                <w:rFonts w:ascii="Arial" w:hAnsi="Arial" w:cs="Arial"/>
                <w:color w:val="auto"/>
              </w:rPr>
              <w:t>3</w:t>
            </w:r>
          </w:p>
        </w:tc>
        <w:tc>
          <w:tcPr>
            <w:tcW w:w="8716" w:type="dxa"/>
            <w:tcBorders>
              <w:left w:val="single" w:sz="2" w:space="0" w:color="000000"/>
              <w:bottom w:val="single" w:sz="2" w:space="0" w:color="000000"/>
            </w:tcBorders>
            <w:tcMar>
              <w:top w:w="55" w:type="dxa"/>
              <w:left w:w="55" w:type="dxa"/>
              <w:bottom w:w="55" w:type="dxa"/>
              <w:right w:w="55" w:type="dxa"/>
            </w:tcMar>
          </w:tcPr>
          <w:p w14:paraId="639CCD6D" w14:textId="040ED2FC" w:rsidR="0016225A" w:rsidRPr="00353410" w:rsidRDefault="008739EE" w:rsidP="005D665B">
            <w:pPr>
              <w:pStyle w:val="TableContents"/>
              <w:jc w:val="both"/>
              <w:rPr>
                <w:rFonts w:ascii="Arial" w:hAnsi="Arial" w:cs="Arial"/>
              </w:rPr>
            </w:pPr>
            <w:r w:rsidRPr="00353410">
              <w:rPr>
                <w:rFonts w:ascii="Arial" w:hAnsi="Arial" w:cs="Arial"/>
              </w:rPr>
              <w:t>L</w:t>
            </w:r>
            <w:r w:rsidR="0016225A" w:rsidRPr="00353410">
              <w:rPr>
                <w:rFonts w:ascii="Arial" w:hAnsi="Arial" w:cs="Arial"/>
              </w:rPr>
              <w:t>’auto-évaluation (</w:t>
            </w:r>
            <w:r w:rsidR="0016225A" w:rsidRPr="00353410">
              <w:rPr>
                <w:rFonts w:ascii="Arial" w:hAnsi="Arial" w:cs="Arial"/>
                <w:b/>
                <w:i/>
              </w:rPr>
              <w:t>rubrique 6</w:t>
            </w:r>
            <w:r w:rsidR="0016225A" w:rsidRPr="00353410">
              <w:rPr>
                <w:rFonts w:ascii="Arial" w:hAnsi="Arial" w:cs="Arial"/>
              </w:rPr>
              <w:t>)</w:t>
            </w:r>
          </w:p>
        </w:tc>
        <w:sdt>
          <w:sdtPr>
            <w:rPr>
              <w:rFonts w:ascii="Arial" w:eastAsia="Segoe UI" w:hAnsi="Arial" w:cs="Arial"/>
              <w:color w:val="auto"/>
            </w:rPr>
            <w:id w:val="1059981928"/>
            <w14:checkbox>
              <w14:checked w14:val="1"/>
              <w14:checkedState w14:val="2612" w14:font="MS Gothic"/>
              <w14:uncheckedState w14:val="2610" w14:font="MS Gothic"/>
            </w14:checkbox>
          </w:sdtPr>
          <w:sdtEndPr/>
          <w:sdtContent>
            <w:tc>
              <w:tcPr>
                <w:tcW w:w="4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181A7C4" w14:textId="4E1572DE" w:rsidR="0016225A" w:rsidRPr="00353410" w:rsidRDefault="00132F70" w:rsidP="006E0A55">
                <w:pPr>
                  <w:pStyle w:val="Default"/>
                  <w:jc w:val="center"/>
                  <w:rPr>
                    <w:rFonts w:ascii="Arial" w:eastAsia="Segoe UI" w:hAnsi="Arial" w:cs="Arial"/>
                    <w:color w:val="auto"/>
                  </w:rPr>
                </w:pPr>
                <w:r>
                  <w:rPr>
                    <w:rFonts w:ascii="MS Gothic" w:eastAsia="MS Gothic" w:hAnsi="MS Gothic" w:cs="Arial" w:hint="eastAsia"/>
                    <w:color w:val="auto"/>
                  </w:rPr>
                  <w:t>☒</w:t>
                </w:r>
              </w:p>
            </w:tc>
          </w:sdtContent>
        </w:sdt>
      </w:tr>
      <w:tr w:rsidR="007D7552" w:rsidRPr="00353410" w14:paraId="11162128" w14:textId="77777777" w:rsidTr="006E0A55">
        <w:trPr>
          <w:trHeight w:val="346"/>
        </w:trPr>
        <w:tc>
          <w:tcPr>
            <w:tcW w:w="508" w:type="dxa"/>
            <w:tcBorders>
              <w:left w:val="single" w:sz="2" w:space="0" w:color="000000"/>
              <w:bottom w:val="single" w:sz="2" w:space="0" w:color="000000"/>
            </w:tcBorders>
            <w:tcMar>
              <w:top w:w="55" w:type="dxa"/>
              <w:left w:w="55" w:type="dxa"/>
              <w:bottom w:w="55" w:type="dxa"/>
              <w:right w:w="55" w:type="dxa"/>
            </w:tcMar>
          </w:tcPr>
          <w:p w14:paraId="1BDC0101" w14:textId="4772FAD4" w:rsidR="007D7552" w:rsidRPr="00353410" w:rsidRDefault="005F5CB1">
            <w:pPr>
              <w:pStyle w:val="Default"/>
              <w:rPr>
                <w:rFonts w:ascii="Arial" w:hAnsi="Arial" w:cs="Arial"/>
                <w:color w:val="auto"/>
              </w:rPr>
            </w:pPr>
            <w:r w:rsidRPr="00353410">
              <w:rPr>
                <w:rFonts w:ascii="Arial" w:hAnsi="Arial" w:cs="Arial"/>
                <w:color w:val="auto"/>
              </w:rPr>
              <w:t>4</w:t>
            </w:r>
          </w:p>
        </w:tc>
        <w:tc>
          <w:tcPr>
            <w:tcW w:w="8716" w:type="dxa"/>
            <w:tcBorders>
              <w:left w:val="single" w:sz="2" w:space="0" w:color="000000"/>
              <w:bottom w:val="single" w:sz="2" w:space="0" w:color="000000"/>
            </w:tcBorders>
            <w:tcMar>
              <w:top w:w="55" w:type="dxa"/>
              <w:left w:w="55" w:type="dxa"/>
              <w:bottom w:w="55" w:type="dxa"/>
              <w:right w:w="55" w:type="dxa"/>
            </w:tcMar>
          </w:tcPr>
          <w:p w14:paraId="621F37E3" w14:textId="63384D3F" w:rsidR="007D7552" w:rsidRPr="00353410" w:rsidRDefault="002A606A" w:rsidP="006F070C">
            <w:pPr>
              <w:pStyle w:val="TableContents"/>
              <w:jc w:val="both"/>
              <w:rPr>
                <w:rFonts w:ascii="Arial" w:hAnsi="Arial" w:cs="Arial"/>
              </w:rPr>
            </w:pPr>
            <w:r w:rsidRPr="00353410">
              <w:rPr>
                <w:rFonts w:ascii="Arial" w:hAnsi="Arial" w:cs="Arial"/>
              </w:rPr>
              <w:t xml:space="preserve">Version dématérialisée du document mentionné dans les rubriques </w:t>
            </w:r>
            <w:r w:rsidR="00042740" w:rsidRPr="00353410">
              <w:rPr>
                <w:rFonts w:ascii="Arial" w:hAnsi="Arial" w:cs="Arial"/>
              </w:rPr>
              <w:t xml:space="preserve">2.3, 4.3.2, </w:t>
            </w:r>
            <w:r w:rsidR="005D665B" w:rsidRPr="00353410">
              <w:rPr>
                <w:rFonts w:ascii="Arial" w:hAnsi="Arial" w:cs="Arial"/>
              </w:rPr>
              <w:t>4.4,</w:t>
            </w:r>
            <w:r w:rsidR="00D4529F" w:rsidRPr="00353410">
              <w:rPr>
                <w:rFonts w:ascii="Arial" w:hAnsi="Arial" w:cs="Arial"/>
              </w:rPr>
              <w:t xml:space="preserve"> </w:t>
            </w:r>
            <w:r w:rsidR="005D665B" w:rsidRPr="00353410">
              <w:rPr>
                <w:rFonts w:ascii="Arial" w:hAnsi="Arial" w:cs="Arial"/>
              </w:rPr>
              <w:t>4.5</w:t>
            </w:r>
            <w:r w:rsidR="007A5183" w:rsidRPr="00353410">
              <w:rPr>
                <w:rFonts w:ascii="Arial" w:hAnsi="Arial" w:cs="Arial"/>
              </w:rPr>
              <w:t xml:space="preserve"> et</w:t>
            </w:r>
            <w:r w:rsidR="00D4529F" w:rsidRPr="00353410">
              <w:rPr>
                <w:rFonts w:ascii="Arial" w:hAnsi="Arial" w:cs="Arial"/>
              </w:rPr>
              <w:t xml:space="preserve"> 4.6</w:t>
            </w:r>
            <w:r w:rsidR="006F070C" w:rsidRPr="00353410">
              <w:rPr>
                <w:rFonts w:ascii="Arial" w:hAnsi="Arial" w:cs="Arial"/>
              </w:rPr>
              <w:t xml:space="preserve"> </w:t>
            </w:r>
            <w:r w:rsidRPr="00353410">
              <w:rPr>
                <w:rFonts w:ascii="Arial" w:hAnsi="Arial" w:cs="Arial"/>
              </w:rPr>
              <w:t xml:space="preserve">lorsqu’il n’est pas consultable sur un site </w:t>
            </w:r>
            <w:r w:rsidRPr="00353410">
              <w:rPr>
                <w:rFonts w:ascii="Arial" w:hAnsi="Arial" w:cs="Arial"/>
                <w:i/>
                <w:iCs/>
              </w:rPr>
              <w:t>Internet</w:t>
            </w:r>
          </w:p>
        </w:tc>
        <w:sdt>
          <w:sdtPr>
            <w:rPr>
              <w:rFonts w:ascii="Arial" w:hAnsi="Arial" w:cs="Arial"/>
              <w:color w:val="auto"/>
            </w:rPr>
            <w:id w:val="-1529790890"/>
            <w14:checkbox>
              <w14:checked w14:val="0"/>
              <w14:checkedState w14:val="2612" w14:font="MS Gothic"/>
              <w14:uncheckedState w14:val="2610" w14:font="MS Gothic"/>
            </w14:checkbox>
          </w:sdtPr>
          <w:sdtEndPr/>
          <w:sdtContent>
            <w:tc>
              <w:tcPr>
                <w:tcW w:w="41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AFE5F7" w14:textId="1DB38A42" w:rsidR="007D7552" w:rsidRPr="00353410" w:rsidRDefault="006E0A55" w:rsidP="006E0A55">
                <w:pPr>
                  <w:pStyle w:val="Default"/>
                  <w:jc w:val="center"/>
                  <w:rPr>
                    <w:rFonts w:ascii="Arial" w:hAnsi="Arial" w:cs="Arial"/>
                    <w:color w:val="auto"/>
                  </w:rPr>
                </w:pPr>
                <w:r>
                  <w:rPr>
                    <w:rFonts w:ascii="MS Gothic" w:eastAsia="MS Gothic" w:hAnsi="MS Gothic" w:cs="Arial" w:hint="eastAsia"/>
                    <w:color w:val="auto"/>
                  </w:rPr>
                  <w:t>☐</w:t>
                </w:r>
              </w:p>
            </w:tc>
          </w:sdtContent>
        </w:sdt>
      </w:tr>
    </w:tbl>
    <w:p w14:paraId="1902A8A4" w14:textId="77777777" w:rsidR="002A606A" w:rsidRPr="00353410" w:rsidRDefault="002A606A">
      <w:pPr>
        <w:rPr>
          <w:rFonts w:ascii="Arial" w:eastAsia="Century Gothic" w:hAnsi="Arial" w:cs="Arial"/>
          <w:vanish/>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734146BC" w14:textId="77777777" w:rsidTr="00353410">
        <w:tc>
          <w:tcPr>
            <w:tcW w:w="9638"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160C5C65" w14:textId="5830AE4E" w:rsidR="007D7552" w:rsidRPr="00353410" w:rsidRDefault="00435D3F">
            <w:pPr>
              <w:pStyle w:val="Default"/>
              <w:rPr>
                <w:rFonts w:ascii="Arial" w:hAnsi="Arial" w:cs="Arial"/>
                <w:b/>
                <w:bCs/>
                <w:color w:val="auto"/>
              </w:rPr>
            </w:pPr>
            <w:r w:rsidRPr="00353410">
              <w:rPr>
                <w:rFonts w:ascii="Arial" w:hAnsi="Arial" w:cs="Arial"/>
                <w:b/>
                <w:bCs/>
                <w:color w:val="auto"/>
              </w:rPr>
              <w:t>8</w:t>
            </w:r>
            <w:r w:rsidR="002A606A" w:rsidRPr="00353410">
              <w:rPr>
                <w:rFonts w:ascii="Arial" w:hAnsi="Arial" w:cs="Arial"/>
                <w:b/>
                <w:bCs/>
                <w:color w:val="auto"/>
              </w:rPr>
              <w:t xml:space="preserve">.2 Autres annexes volontairement transmises </w:t>
            </w:r>
            <w:r w:rsidR="00B32F59" w:rsidRPr="00353410">
              <w:rPr>
                <w:rFonts w:ascii="Arial" w:hAnsi="Arial" w:cs="Arial"/>
                <w:b/>
                <w:bCs/>
                <w:color w:val="auto"/>
              </w:rPr>
              <w:t>par le déposant</w:t>
            </w:r>
          </w:p>
        </w:tc>
      </w:tr>
      <w:tr w:rsidR="006C6EDD" w:rsidRPr="00353410" w14:paraId="7DC77B0A" w14:textId="77777777" w:rsidTr="00353410">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439568" w14:textId="77777777" w:rsidR="007D7552" w:rsidRPr="00353410" w:rsidRDefault="002A606A">
            <w:pPr>
              <w:pStyle w:val="Default"/>
              <w:jc w:val="both"/>
              <w:rPr>
                <w:rFonts w:ascii="Arial" w:hAnsi="Arial" w:cs="Arial"/>
                <w:color w:val="auto"/>
              </w:rPr>
            </w:pPr>
            <w:r w:rsidRPr="00353410">
              <w:rPr>
                <w:rFonts w:ascii="Arial" w:hAnsi="Arial" w:cs="Arial"/>
                <w:color w:val="auto"/>
              </w:rPr>
              <w:t>Veuillez préciser les annexes jointes au présent formulaire, ainsi que les rubriques auxquelles elles se rattachent</w:t>
            </w:r>
          </w:p>
        </w:tc>
      </w:tr>
      <w:tr w:rsidR="007D7552" w:rsidRPr="00353410" w14:paraId="2547CC0D" w14:textId="77777777" w:rsidTr="00353410">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hAnsi="Arial" w:cs="Arial"/>
                <w:color w:val="auto"/>
              </w:rPr>
              <w:id w:val="1916429504"/>
              <w:placeholder>
                <w:docPart w:val="DefaultPlaceholder_-1854013440"/>
              </w:placeholder>
            </w:sdtPr>
            <w:sdtEndPr/>
            <w:sdtContent>
              <w:p w14:paraId="5FB45C5A" w14:textId="15521DF9" w:rsidR="00EC4B49" w:rsidRPr="00353410" w:rsidRDefault="002C16A8" w:rsidP="00FC07D9">
                <w:pPr>
                  <w:pStyle w:val="Default"/>
                  <w:rPr>
                    <w:rFonts w:ascii="Arial" w:hAnsi="Arial" w:cs="Arial"/>
                    <w:color w:val="auto"/>
                  </w:rPr>
                </w:pPr>
                <w:r>
                  <w:rPr>
                    <w:rFonts w:ascii="Arial" w:hAnsi="Arial" w:cs="Arial"/>
                    <w:color w:val="auto"/>
                  </w:rPr>
                  <w:t>Plan de localisation du projet (ER n°56)</w:t>
                </w:r>
              </w:p>
            </w:sdtContent>
          </w:sdt>
        </w:tc>
      </w:tr>
    </w:tbl>
    <w:p w14:paraId="4E6BE304" w14:textId="77777777" w:rsidR="007D7552" w:rsidRPr="00353410" w:rsidRDefault="007D7552">
      <w:pPr>
        <w:pStyle w:val="Standard"/>
        <w:rPr>
          <w:rFonts w:ascii="Arial" w:hAnsi="Arial" w:cs="Arial"/>
        </w:rPr>
      </w:pPr>
    </w:p>
    <w:p w14:paraId="1BF0F78F" w14:textId="77777777" w:rsidR="007D7552" w:rsidRPr="00353410" w:rsidRDefault="007D7552">
      <w:pPr>
        <w:pStyle w:val="Default"/>
        <w:rPr>
          <w:rFonts w:ascii="Arial" w:hAnsi="Arial" w:cs="Arial"/>
          <w:color w:val="auto"/>
        </w:rPr>
      </w:pPr>
    </w:p>
    <w:tbl>
      <w:tblPr>
        <w:tblW w:w="9638" w:type="dxa"/>
        <w:tblLayout w:type="fixed"/>
        <w:tblCellMar>
          <w:left w:w="10" w:type="dxa"/>
          <w:right w:w="10" w:type="dxa"/>
        </w:tblCellMar>
        <w:tblLook w:val="0000" w:firstRow="0" w:lastRow="0" w:firstColumn="0" w:lastColumn="0" w:noHBand="0" w:noVBand="0"/>
      </w:tblPr>
      <w:tblGrid>
        <w:gridCol w:w="9638"/>
      </w:tblGrid>
      <w:tr w:rsidR="006C6EDD" w:rsidRPr="00353410" w14:paraId="269A1769"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655DA08" w14:textId="5E9BC02C" w:rsidR="007D7552" w:rsidRPr="00353410" w:rsidRDefault="00435D3F">
            <w:pPr>
              <w:pStyle w:val="Default"/>
              <w:jc w:val="center"/>
              <w:rPr>
                <w:rFonts w:ascii="Arial" w:hAnsi="Arial" w:cs="Arial"/>
                <w:b/>
                <w:bCs/>
                <w:color w:val="auto"/>
              </w:rPr>
            </w:pPr>
            <w:r w:rsidRPr="00353410">
              <w:rPr>
                <w:rFonts w:ascii="Arial" w:hAnsi="Arial" w:cs="Arial"/>
                <w:b/>
                <w:bCs/>
                <w:color w:val="auto"/>
              </w:rPr>
              <w:t>9</w:t>
            </w:r>
            <w:r w:rsidR="002A606A" w:rsidRPr="00353410">
              <w:rPr>
                <w:rFonts w:ascii="Arial" w:hAnsi="Arial" w:cs="Arial"/>
                <w:b/>
                <w:bCs/>
                <w:color w:val="auto"/>
              </w:rPr>
              <w:t>. Engagement et signature</w:t>
            </w:r>
          </w:p>
        </w:tc>
      </w:tr>
      <w:tr w:rsidR="007D7552" w:rsidRPr="00353410" w14:paraId="6A5CAB3D" w14:textId="77777777">
        <w:tc>
          <w:tcPr>
            <w:tcW w:w="96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0D4372" w14:textId="77777777" w:rsidR="00EC4B49" w:rsidRDefault="002A606A">
            <w:pPr>
              <w:pStyle w:val="Default"/>
              <w:rPr>
                <w:rFonts w:ascii="Arial" w:eastAsia="Segoe UI" w:hAnsi="Arial" w:cs="Arial"/>
                <w:color w:val="auto"/>
              </w:rPr>
            </w:pPr>
            <w:r w:rsidRPr="00353410">
              <w:rPr>
                <w:rFonts w:ascii="Arial" w:hAnsi="Arial" w:cs="Arial"/>
                <w:color w:val="auto"/>
              </w:rPr>
              <w:t xml:space="preserve">Je certifie sur l’honneur l’exactitude des renseignements ci-dessus  </w:t>
            </w:r>
            <w:r w:rsidR="00EC4B49">
              <w:rPr>
                <w:rFonts w:ascii="Arial" w:eastAsia="Segoe UI" w:hAnsi="Arial" w:cs="Arial"/>
                <w:color w:val="auto"/>
              </w:rPr>
              <w:t xml:space="preserve"> </w:t>
            </w:r>
          </w:p>
          <w:p w14:paraId="401165A3" w14:textId="1B6F24BA" w:rsidR="00EC4B49" w:rsidRDefault="00EC4B49" w:rsidP="006E0A55">
            <w:pPr>
              <w:pStyle w:val="Default"/>
              <w:rPr>
                <w:rFonts w:ascii="Arial" w:hAnsi="Arial" w:cs="Arial"/>
                <w:color w:val="auto"/>
              </w:rPr>
            </w:pPr>
          </w:p>
          <w:p w14:paraId="11E0B12A" w14:textId="77777777" w:rsidR="0077006E" w:rsidRDefault="0077006E" w:rsidP="006E0A55">
            <w:pPr>
              <w:pStyle w:val="Default"/>
              <w:rPr>
                <w:rFonts w:ascii="Arial" w:hAnsi="Arial" w:cs="Arial"/>
                <w:color w:val="auto"/>
              </w:rPr>
            </w:pPr>
          </w:p>
          <w:p w14:paraId="13A476DE" w14:textId="3004EBB8" w:rsidR="00EC4B49" w:rsidRDefault="00EC4B49">
            <w:pPr>
              <w:pStyle w:val="Default"/>
              <w:rPr>
                <w:rFonts w:ascii="Arial" w:hAnsi="Arial" w:cs="Arial"/>
                <w:color w:val="auto"/>
              </w:rPr>
            </w:pPr>
          </w:p>
          <w:p w14:paraId="0080DAF5" w14:textId="769D8281" w:rsidR="007D7552" w:rsidRPr="00353410" w:rsidRDefault="002A606A">
            <w:pPr>
              <w:pStyle w:val="Default"/>
              <w:rPr>
                <w:rFonts w:ascii="Arial" w:hAnsi="Arial" w:cs="Arial"/>
                <w:color w:val="auto"/>
              </w:rPr>
            </w:pPr>
            <w:r w:rsidRPr="00353410">
              <w:rPr>
                <w:rFonts w:ascii="Arial" w:hAnsi="Arial" w:cs="Arial"/>
                <w:color w:val="auto"/>
              </w:rPr>
              <w:t>(</w:t>
            </w:r>
            <w:proofErr w:type="gramStart"/>
            <w:r w:rsidRPr="00353410">
              <w:rPr>
                <w:rFonts w:ascii="Arial" w:hAnsi="Arial" w:cs="Arial"/>
                <w:color w:val="auto"/>
              </w:rPr>
              <w:t>personne</w:t>
            </w:r>
            <w:proofErr w:type="gramEnd"/>
            <w:r w:rsidRPr="00353410">
              <w:rPr>
                <w:rFonts w:ascii="Arial" w:hAnsi="Arial" w:cs="Arial"/>
                <w:color w:val="auto"/>
              </w:rPr>
              <w:t xml:space="preserve"> publique responsable)</w:t>
            </w:r>
          </w:p>
        </w:tc>
      </w:tr>
    </w:tbl>
    <w:p w14:paraId="002232E2" w14:textId="77777777" w:rsidR="002A606A" w:rsidRPr="00353410" w:rsidRDefault="002A606A">
      <w:pPr>
        <w:rPr>
          <w:rFonts w:ascii="Arial" w:hAnsi="Arial" w:cs="Arial"/>
          <w:vanish/>
        </w:rPr>
      </w:pPr>
    </w:p>
    <w:tbl>
      <w:tblPr>
        <w:tblW w:w="9638" w:type="dxa"/>
        <w:tblLayout w:type="fixed"/>
        <w:tblCellMar>
          <w:left w:w="10" w:type="dxa"/>
          <w:right w:w="10" w:type="dxa"/>
        </w:tblCellMar>
        <w:tblLook w:val="0000" w:firstRow="0" w:lastRow="0" w:firstColumn="0" w:lastColumn="0" w:noHBand="0" w:noVBand="0"/>
      </w:tblPr>
      <w:tblGrid>
        <w:gridCol w:w="1015"/>
        <w:gridCol w:w="3523"/>
        <w:gridCol w:w="1354"/>
        <w:gridCol w:w="3746"/>
      </w:tblGrid>
      <w:tr w:rsidR="006C6EDD" w:rsidRPr="00353410" w14:paraId="7FD14125" w14:textId="77777777" w:rsidTr="006E0A55">
        <w:tc>
          <w:tcPr>
            <w:tcW w:w="1015" w:type="dxa"/>
            <w:tcBorders>
              <w:top w:val="single" w:sz="2" w:space="0" w:color="000000"/>
              <w:left w:val="single" w:sz="2" w:space="0" w:color="000000"/>
              <w:bottom w:val="single" w:sz="4" w:space="0" w:color="auto"/>
            </w:tcBorders>
            <w:tcMar>
              <w:top w:w="55" w:type="dxa"/>
              <w:left w:w="55" w:type="dxa"/>
              <w:bottom w:w="55" w:type="dxa"/>
              <w:right w:w="55" w:type="dxa"/>
            </w:tcMar>
          </w:tcPr>
          <w:p w14:paraId="3B06C060" w14:textId="77777777" w:rsidR="007D7552" w:rsidRPr="00353410" w:rsidRDefault="002A606A">
            <w:pPr>
              <w:pStyle w:val="Default"/>
              <w:rPr>
                <w:rFonts w:ascii="Arial" w:hAnsi="Arial" w:cs="Arial"/>
                <w:color w:val="auto"/>
              </w:rPr>
            </w:pPr>
            <w:r w:rsidRPr="00353410">
              <w:rPr>
                <w:rFonts w:ascii="Arial" w:hAnsi="Arial" w:cs="Arial"/>
                <w:color w:val="auto"/>
              </w:rPr>
              <w:t>Fait à</w:t>
            </w:r>
          </w:p>
        </w:tc>
        <w:sdt>
          <w:sdtPr>
            <w:rPr>
              <w:rFonts w:ascii="Arial" w:hAnsi="Arial" w:cs="Arial"/>
              <w:color w:val="auto"/>
            </w:rPr>
            <w:id w:val="-70502498"/>
            <w:placeholder>
              <w:docPart w:val="DefaultPlaceholder_-1854013440"/>
            </w:placeholder>
          </w:sdtPr>
          <w:sdtEndPr/>
          <w:sdtContent>
            <w:tc>
              <w:tcPr>
                <w:tcW w:w="3523" w:type="dxa"/>
                <w:tcBorders>
                  <w:top w:val="single" w:sz="2" w:space="0" w:color="000000"/>
                  <w:left w:val="single" w:sz="2" w:space="0" w:color="000000"/>
                  <w:bottom w:val="single" w:sz="4" w:space="0" w:color="auto"/>
                </w:tcBorders>
                <w:tcMar>
                  <w:top w:w="55" w:type="dxa"/>
                  <w:left w:w="55" w:type="dxa"/>
                  <w:bottom w:w="55" w:type="dxa"/>
                  <w:right w:w="55" w:type="dxa"/>
                </w:tcMar>
              </w:tcPr>
              <w:p w14:paraId="0D0EE62A" w14:textId="37269D08" w:rsidR="007D7552" w:rsidRPr="00353410" w:rsidRDefault="00F71D2F" w:rsidP="00FC07D9">
                <w:pPr>
                  <w:pStyle w:val="Default"/>
                  <w:rPr>
                    <w:rFonts w:ascii="Arial" w:hAnsi="Arial" w:cs="Arial"/>
                    <w:color w:val="auto"/>
                  </w:rPr>
                </w:pPr>
                <w:r>
                  <w:rPr>
                    <w:rFonts w:ascii="Arial" w:hAnsi="Arial" w:cs="Arial"/>
                    <w:color w:val="auto"/>
                  </w:rPr>
                  <w:t>Pierrefeu-du-Var</w:t>
                </w:r>
              </w:p>
            </w:tc>
          </w:sdtContent>
        </w:sdt>
        <w:tc>
          <w:tcPr>
            <w:tcW w:w="1354" w:type="dxa"/>
            <w:tcBorders>
              <w:top w:val="single" w:sz="2" w:space="0" w:color="000000"/>
              <w:left w:val="single" w:sz="2" w:space="0" w:color="000000"/>
              <w:bottom w:val="single" w:sz="4" w:space="0" w:color="auto"/>
            </w:tcBorders>
            <w:tcMar>
              <w:top w:w="55" w:type="dxa"/>
              <w:left w:w="55" w:type="dxa"/>
              <w:bottom w:w="55" w:type="dxa"/>
              <w:right w:w="55" w:type="dxa"/>
            </w:tcMar>
          </w:tcPr>
          <w:p w14:paraId="0FA09F78" w14:textId="77777777" w:rsidR="007D7552" w:rsidRPr="00353410" w:rsidRDefault="002A606A">
            <w:pPr>
              <w:pStyle w:val="Default"/>
              <w:rPr>
                <w:rFonts w:ascii="Arial" w:hAnsi="Arial" w:cs="Arial"/>
                <w:color w:val="auto"/>
              </w:rPr>
            </w:pPr>
            <w:proofErr w:type="gramStart"/>
            <w:r w:rsidRPr="00353410">
              <w:rPr>
                <w:rFonts w:ascii="Arial" w:hAnsi="Arial" w:cs="Arial"/>
                <w:color w:val="auto"/>
              </w:rPr>
              <w:t>le</w:t>
            </w:r>
            <w:proofErr w:type="gramEnd"/>
            <w:r w:rsidRPr="00353410">
              <w:rPr>
                <w:rFonts w:ascii="Arial" w:hAnsi="Arial" w:cs="Arial"/>
                <w:color w:val="auto"/>
              </w:rPr>
              <w:t>,</w:t>
            </w:r>
          </w:p>
        </w:tc>
        <w:sdt>
          <w:sdtPr>
            <w:rPr>
              <w:rFonts w:ascii="Arial" w:hAnsi="Arial" w:cs="Arial"/>
              <w:color w:val="auto"/>
            </w:rPr>
            <w:id w:val="1386758597"/>
            <w:placeholder>
              <w:docPart w:val="DefaultPlaceholder_-1854013440"/>
            </w:placeholder>
            <w:showingPlcHdr/>
          </w:sdtPr>
          <w:sdtEndPr/>
          <w:sdtContent>
            <w:tc>
              <w:tcPr>
                <w:tcW w:w="3746"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201279A4" w14:textId="0E01D0C8" w:rsidR="007D7552" w:rsidRPr="00353410" w:rsidRDefault="006E0A55" w:rsidP="00FC07D9">
                <w:pPr>
                  <w:pStyle w:val="Default"/>
                  <w:rPr>
                    <w:rFonts w:ascii="Arial" w:hAnsi="Arial" w:cs="Arial"/>
                    <w:color w:val="auto"/>
                  </w:rPr>
                </w:pPr>
                <w:r w:rsidRPr="004B17EE">
                  <w:rPr>
                    <w:rStyle w:val="Textedelespacerserv"/>
                  </w:rPr>
                  <w:t>Cliquez ou appuyez ici pour entrer du texte.</w:t>
                </w:r>
              </w:p>
            </w:tc>
          </w:sdtContent>
        </w:sdt>
      </w:tr>
      <w:tr w:rsidR="006C6EDD" w:rsidRPr="00353410" w14:paraId="7B713C01" w14:textId="77777777" w:rsidTr="006E0A55">
        <w:tc>
          <w:tcPr>
            <w:tcW w:w="10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BD2DF7" w14:textId="77777777" w:rsidR="007D7552" w:rsidRPr="00353410" w:rsidRDefault="002A606A">
            <w:pPr>
              <w:pStyle w:val="Default"/>
              <w:rPr>
                <w:rFonts w:ascii="Arial" w:hAnsi="Arial" w:cs="Arial"/>
                <w:color w:val="auto"/>
              </w:rPr>
            </w:pPr>
            <w:r w:rsidRPr="00353410">
              <w:rPr>
                <w:rFonts w:ascii="Arial" w:hAnsi="Arial" w:cs="Arial"/>
                <w:color w:val="auto"/>
              </w:rPr>
              <w:t>Nom</w:t>
            </w:r>
          </w:p>
        </w:tc>
        <w:sdt>
          <w:sdtPr>
            <w:rPr>
              <w:rFonts w:ascii="Arial" w:hAnsi="Arial" w:cs="Arial"/>
              <w:color w:val="auto"/>
            </w:rPr>
            <w:id w:val="-1939292239"/>
            <w:placeholder>
              <w:docPart w:val="DefaultPlaceholder_-1854013440"/>
            </w:placeholder>
          </w:sdtPr>
          <w:sdtEndPr/>
          <w:sdtContent>
            <w:tc>
              <w:tcPr>
                <w:tcW w:w="352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992A96" w14:textId="669DCC0A" w:rsidR="007D7552" w:rsidRPr="00353410" w:rsidRDefault="00307663" w:rsidP="00FC07D9">
                <w:pPr>
                  <w:pStyle w:val="Default"/>
                  <w:rPr>
                    <w:rFonts w:ascii="Arial" w:hAnsi="Arial" w:cs="Arial"/>
                    <w:color w:val="auto"/>
                  </w:rPr>
                </w:pPr>
                <w:r>
                  <w:rPr>
                    <w:rFonts w:ascii="Arial" w:hAnsi="Arial" w:cs="Arial"/>
                    <w:color w:val="auto"/>
                  </w:rPr>
                  <w:t>Martinelli</w:t>
                </w:r>
              </w:p>
            </w:tc>
          </w:sdtContent>
        </w:sdt>
        <w:tc>
          <w:tcPr>
            <w:tcW w:w="13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036567" w14:textId="77777777" w:rsidR="007D7552" w:rsidRPr="00353410" w:rsidRDefault="002A606A">
            <w:pPr>
              <w:pStyle w:val="Default"/>
              <w:rPr>
                <w:rFonts w:ascii="Arial" w:hAnsi="Arial" w:cs="Arial"/>
                <w:color w:val="auto"/>
              </w:rPr>
            </w:pPr>
            <w:r w:rsidRPr="00353410">
              <w:rPr>
                <w:rFonts w:ascii="Arial" w:hAnsi="Arial" w:cs="Arial"/>
                <w:color w:val="auto"/>
              </w:rPr>
              <w:t>Prénom</w:t>
            </w:r>
          </w:p>
        </w:tc>
        <w:sdt>
          <w:sdtPr>
            <w:rPr>
              <w:rFonts w:ascii="Arial" w:hAnsi="Arial" w:cs="Arial"/>
              <w:color w:val="auto"/>
            </w:rPr>
            <w:id w:val="-226295101"/>
            <w:placeholder>
              <w:docPart w:val="DefaultPlaceholder_-1854013440"/>
            </w:placeholder>
          </w:sdtPr>
          <w:sdtEndPr/>
          <w:sdtContent>
            <w:tc>
              <w:tcPr>
                <w:tcW w:w="37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560101" w14:textId="19F6F8D1" w:rsidR="007D7552" w:rsidRPr="00353410" w:rsidRDefault="00307663" w:rsidP="00FC07D9">
                <w:pPr>
                  <w:pStyle w:val="Default"/>
                  <w:rPr>
                    <w:rFonts w:ascii="Arial" w:hAnsi="Arial" w:cs="Arial"/>
                    <w:color w:val="auto"/>
                  </w:rPr>
                </w:pPr>
                <w:r>
                  <w:rPr>
                    <w:rFonts w:ascii="Arial" w:hAnsi="Arial" w:cs="Arial"/>
                    <w:color w:val="auto"/>
                  </w:rPr>
                  <w:t>Patrick</w:t>
                </w:r>
              </w:p>
            </w:tc>
          </w:sdtContent>
        </w:sdt>
      </w:tr>
      <w:tr w:rsidR="008158F3" w:rsidRPr="00353410" w14:paraId="0F9AEE78" w14:textId="77777777" w:rsidTr="006E0A55">
        <w:tc>
          <w:tcPr>
            <w:tcW w:w="1015" w:type="dxa"/>
            <w:tcBorders>
              <w:top w:val="single" w:sz="4" w:space="0" w:color="auto"/>
              <w:left w:val="single" w:sz="2" w:space="0" w:color="000000"/>
              <w:bottom w:val="single" w:sz="2" w:space="0" w:color="000000"/>
            </w:tcBorders>
            <w:tcMar>
              <w:top w:w="55" w:type="dxa"/>
              <w:left w:w="55" w:type="dxa"/>
              <w:bottom w:w="55" w:type="dxa"/>
              <w:right w:w="55" w:type="dxa"/>
            </w:tcMar>
          </w:tcPr>
          <w:p w14:paraId="07008AF6" w14:textId="40B0D076" w:rsidR="008158F3" w:rsidRPr="00353410" w:rsidRDefault="00EC4B49">
            <w:pPr>
              <w:pStyle w:val="Default"/>
              <w:rPr>
                <w:rFonts w:ascii="Arial" w:hAnsi="Arial" w:cs="Arial"/>
                <w:color w:val="auto"/>
              </w:rPr>
            </w:pPr>
            <w:r w:rsidRPr="00EC4B49">
              <w:rPr>
                <w:rFonts w:ascii="Arial" w:hAnsi="Arial" w:cs="Arial"/>
                <w:color w:val="auto"/>
              </w:rPr>
              <w:t>Qualité</w:t>
            </w:r>
          </w:p>
        </w:tc>
        <w:sdt>
          <w:sdtPr>
            <w:rPr>
              <w:rFonts w:ascii="Arial" w:hAnsi="Arial" w:cs="Arial"/>
              <w:color w:val="auto"/>
            </w:rPr>
            <w:id w:val="-701549139"/>
            <w:placeholder>
              <w:docPart w:val="DefaultPlaceholder_-1854013440"/>
            </w:placeholder>
          </w:sdtPr>
          <w:sdtEndPr/>
          <w:sdtContent>
            <w:tc>
              <w:tcPr>
                <w:tcW w:w="3523" w:type="dxa"/>
                <w:tcBorders>
                  <w:top w:val="single" w:sz="4" w:space="0" w:color="auto"/>
                  <w:left w:val="single" w:sz="2" w:space="0" w:color="000000"/>
                  <w:bottom w:val="single" w:sz="2" w:space="0" w:color="000000"/>
                </w:tcBorders>
                <w:tcMar>
                  <w:top w:w="55" w:type="dxa"/>
                  <w:left w:w="55" w:type="dxa"/>
                  <w:bottom w:w="55" w:type="dxa"/>
                  <w:right w:w="55" w:type="dxa"/>
                </w:tcMar>
              </w:tcPr>
              <w:p w14:paraId="3ADFAEA6" w14:textId="6314AEC6" w:rsidR="008158F3" w:rsidRPr="00353410" w:rsidRDefault="00307663" w:rsidP="00FC07D9">
                <w:pPr>
                  <w:pStyle w:val="Default"/>
                  <w:rPr>
                    <w:rFonts w:ascii="Arial" w:hAnsi="Arial" w:cs="Arial"/>
                    <w:color w:val="auto"/>
                  </w:rPr>
                </w:pPr>
                <w:r>
                  <w:rPr>
                    <w:rFonts w:ascii="Arial" w:hAnsi="Arial" w:cs="Arial"/>
                    <w:color w:val="auto"/>
                  </w:rPr>
                  <w:t>Maire de Pierrefeu-du-Var</w:t>
                </w:r>
              </w:p>
            </w:tc>
          </w:sdtContent>
        </w:sdt>
        <w:tc>
          <w:tcPr>
            <w:tcW w:w="1354" w:type="dxa"/>
            <w:tcBorders>
              <w:top w:val="single" w:sz="4" w:space="0" w:color="auto"/>
              <w:left w:val="single" w:sz="2" w:space="0" w:color="000000"/>
              <w:bottom w:val="single" w:sz="2" w:space="0" w:color="000000"/>
            </w:tcBorders>
            <w:tcMar>
              <w:top w:w="55" w:type="dxa"/>
              <w:left w:w="55" w:type="dxa"/>
              <w:bottom w:w="55" w:type="dxa"/>
              <w:right w:w="55" w:type="dxa"/>
            </w:tcMar>
          </w:tcPr>
          <w:p w14:paraId="323BE162" w14:textId="77777777" w:rsidR="008158F3" w:rsidRPr="00353410" w:rsidRDefault="008158F3">
            <w:pPr>
              <w:pStyle w:val="Default"/>
              <w:rPr>
                <w:rFonts w:ascii="Arial" w:hAnsi="Arial" w:cs="Arial"/>
                <w:color w:val="auto"/>
              </w:rPr>
            </w:pPr>
          </w:p>
        </w:tc>
        <w:tc>
          <w:tcPr>
            <w:tcW w:w="3746"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3E424697" w14:textId="77777777" w:rsidR="008158F3" w:rsidRPr="00353410" w:rsidRDefault="008158F3" w:rsidP="00FC07D9">
            <w:pPr>
              <w:pStyle w:val="Default"/>
              <w:rPr>
                <w:rFonts w:ascii="Arial" w:hAnsi="Arial" w:cs="Arial"/>
                <w:color w:val="auto"/>
              </w:rPr>
            </w:pPr>
          </w:p>
        </w:tc>
      </w:tr>
      <w:tr w:rsidR="003A6D1B" w:rsidRPr="00353410" w14:paraId="4845E4A5" w14:textId="77777777" w:rsidTr="00FA7640">
        <w:tc>
          <w:tcPr>
            <w:tcW w:w="9638"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1707EC5" w14:textId="77777777" w:rsidR="003A6D1B" w:rsidRPr="00353410" w:rsidRDefault="003A6D1B">
            <w:pPr>
              <w:pStyle w:val="Default"/>
              <w:rPr>
                <w:rFonts w:ascii="Arial" w:hAnsi="Arial" w:cs="Arial"/>
                <w:color w:val="auto"/>
              </w:rPr>
            </w:pPr>
            <w:r w:rsidRPr="00353410">
              <w:rPr>
                <w:rFonts w:ascii="Arial" w:hAnsi="Arial" w:cs="Arial"/>
                <w:color w:val="auto"/>
              </w:rPr>
              <w:t>Signature</w:t>
            </w:r>
          </w:p>
          <w:p w14:paraId="2D98E137" w14:textId="59DF9553" w:rsidR="003A6D1B" w:rsidRPr="00353410" w:rsidRDefault="003A6D1B" w:rsidP="00FC07D9">
            <w:pPr>
              <w:pStyle w:val="Default"/>
              <w:rPr>
                <w:rFonts w:ascii="Arial" w:hAnsi="Arial" w:cs="Arial"/>
                <w:color w:val="auto"/>
              </w:rPr>
            </w:pPr>
          </w:p>
          <w:sdt>
            <w:sdtPr>
              <w:rPr>
                <w:rFonts w:ascii="Arial" w:hAnsi="Arial" w:cs="Arial"/>
                <w:color w:val="auto"/>
              </w:rPr>
              <w:id w:val="538869328"/>
              <w:showingPlcHdr/>
              <w:picture/>
            </w:sdtPr>
            <w:sdtEndPr/>
            <w:sdtContent>
              <w:p w14:paraId="5D04C3A9" w14:textId="27600505" w:rsidR="003A6D1B" w:rsidRPr="00353410" w:rsidRDefault="006E0A55" w:rsidP="00FC07D9">
                <w:pPr>
                  <w:pStyle w:val="Default"/>
                  <w:rPr>
                    <w:rFonts w:ascii="Arial" w:hAnsi="Arial" w:cs="Arial"/>
                    <w:color w:val="auto"/>
                  </w:rPr>
                </w:pPr>
                <w:r>
                  <w:rPr>
                    <w:rFonts w:ascii="Arial" w:hAnsi="Arial" w:cs="Arial"/>
                    <w:noProof/>
                    <w:color w:val="auto"/>
                    <w:lang w:eastAsia="fr-FR" w:bidi="ar-SA"/>
                  </w:rPr>
                  <w:drawing>
                    <wp:inline distT="0" distB="0" distL="0" distR="0" wp14:anchorId="5632675E" wp14:editId="5BE62681">
                      <wp:extent cx="1903095" cy="1903095"/>
                      <wp:effectExtent l="0" t="0" r="1905" b="190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sdtContent>
          </w:sdt>
          <w:p w14:paraId="1AD30B94" w14:textId="77777777" w:rsidR="003A6D1B" w:rsidRPr="00353410" w:rsidRDefault="003A6D1B" w:rsidP="00FC07D9">
            <w:pPr>
              <w:pStyle w:val="Default"/>
              <w:rPr>
                <w:rFonts w:ascii="Arial" w:hAnsi="Arial" w:cs="Arial"/>
                <w:color w:val="auto"/>
              </w:rPr>
            </w:pPr>
          </w:p>
          <w:p w14:paraId="2D6FF6CC" w14:textId="77777777" w:rsidR="003A6D1B" w:rsidRPr="00353410" w:rsidRDefault="003A6D1B" w:rsidP="00FC07D9">
            <w:pPr>
              <w:pStyle w:val="Default"/>
              <w:rPr>
                <w:rFonts w:ascii="Arial" w:hAnsi="Arial" w:cs="Arial"/>
                <w:color w:val="auto"/>
              </w:rPr>
            </w:pPr>
          </w:p>
          <w:p w14:paraId="3B5BB545" w14:textId="77777777" w:rsidR="003A6D1B" w:rsidRPr="00353410" w:rsidRDefault="003A6D1B" w:rsidP="00FC07D9">
            <w:pPr>
              <w:pStyle w:val="Default"/>
              <w:rPr>
                <w:rFonts w:ascii="Arial" w:hAnsi="Arial" w:cs="Arial"/>
                <w:color w:val="auto"/>
              </w:rPr>
            </w:pPr>
          </w:p>
        </w:tc>
      </w:tr>
    </w:tbl>
    <w:p w14:paraId="3C6159D8" w14:textId="77777777" w:rsidR="007D7552" w:rsidRPr="00353410" w:rsidRDefault="007D7552">
      <w:pPr>
        <w:pStyle w:val="Default"/>
        <w:rPr>
          <w:rFonts w:ascii="Arial" w:hAnsi="Arial" w:cs="Arial"/>
          <w:color w:val="auto"/>
        </w:rPr>
      </w:pPr>
    </w:p>
    <w:sectPr w:rsidR="007D7552" w:rsidRPr="00353410">
      <w:headerReference w:type="default" r:id="rId15"/>
      <w:footerReference w:type="default" r:id="rId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2CA2" w14:textId="77777777" w:rsidR="00E3657A" w:rsidRDefault="00E3657A">
      <w:r>
        <w:separator/>
      </w:r>
    </w:p>
  </w:endnote>
  <w:endnote w:type="continuationSeparator" w:id="0">
    <w:p w14:paraId="7E2543A7" w14:textId="77777777" w:rsidR="00E3657A" w:rsidRDefault="00E3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54985"/>
      <w:docPartObj>
        <w:docPartGallery w:val="Page Numbers (Bottom of Page)"/>
        <w:docPartUnique/>
      </w:docPartObj>
    </w:sdtPr>
    <w:sdtEndPr/>
    <w:sdtContent>
      <w:p w14:paraId="0BDFC630" w14:textId="07F8BC64" w:rsidR="00523340" w:rsidRDefault="00523340">
        <w:pPr>
          <w:pStyle w:val="Pieddepage"/>
          <w:jc w:val="right"/>
        </w:pPr>
        <w:r>
          <w:fldChar w:fldCharType="begin"/>
        </w:r>
        <w:r>
          <w:instrText>PAGE   \* MERGEFORMAT</w:instrText>
        </w:r>
        <w:r>
          <w:fldChar w:fldCharType="separate"/>
        </w:r>
        <w:r w:rsidR="00E3657A">
          <w:rPr>
            <w:noProof/>
          </w:rPr>
          <w:t>1</w:t>
        </w:r>
        <w:r>
          <w:fldChar w:fldCharType="end"/>
        </w:r>
      </w:p>
    </w:sdtContent>
  </w:sdt>
  <w:p w14:paraId="2CE8D281" w14:textId="77777777" w:rsidR="00523340" w:rsidRDefault="005233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B63B" w14:textId="77777777" w:rsidR="00E3657A" w:rsidRDefault="00E3657A">
      <w:r>
        <w:rPr>
          <w:color w:val="000000"/>
        </w:rPr>
        <w:separator/>
      </w:r>
    </w:p>
  </w:footnote>
  <w:footnote w:type="continuationSeparator" w:id="0">
    <w:p w14:paraId="5A0C9F20" w14:textId="77777777" w:rsidR="00E3657A" w:rsidRDefault="00E3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0557" w14:textId="7A4062F7" w:rsidR="00523340" w:rsidRDefault="00523340">
    <w:pPr>
      <w:pStyle w:val="En-tte"/>
    </w:pPr>
    <w:r>
      <w:t>Annexe II</w:t>
    </w:r>
  </w:p>
  <w:p w14:paraId="34BFA24B" w14:textId="761D79AE" w:rsidR="00523340" w:rsidRDefault="00523340">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1C"/>
    <w:multiLevelType w:val="hybridMultilevel"/>
    <w:tmpl w:val="49DC1208"/>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4F5126"/>
    <w:multiLevelType w:val="hybridMultilevel"/>
    <w:tmpl w:val="68D087F6"/>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814FE"/>
    <w:multiLevelType w:val="hybridMultilevel"/>
    <w:tmpl w:val="14345E50"/>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55D7B"/>
    <w:multiLevelType w:val="hybridMultilevel"/>
    <w:tmpl w:val="76841DC8"/>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14E25019"/>
    <w:multiLevelType w:val="hybridMultilevel"/>
    <w:tmpl w:val="47D2D1AE"/>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200E6540"/>
    <w:multiLevelType w:val="hybridMultilevel"/>
    <w:tmpl w:val="079AEE2A"/>
    <w:lvl w:ilvl="0" w:tplc="CE669E30">
      <w:start w:val="1"/>
      <w:numFmt w:val="bullet"/>
      <w:lvlText w:val=""/>
      <w:lvlJc w:val="left"/>
      <w:pPr>
        <w:ind w:left="720" w:hanging="360"/>
      </w:pPr>
      <w:rPr>
        <w:rFonts w:ascii="Wingdings" w:eastAsia="SimSun"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6D7140"/>
    <w:multiLevelType w:val="hybridMultilevel"/>
    <w:tmpl w:val="FE3CFCC2"/>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E76C6"/>
    <w:multiLevelType w:val="hybridMultilevel"/>
    <w:tmpl w:val="51EC536A"/>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B5A1E"/>
    <w:multiLevelType w:val="hybridMultilevel"/>
    <w:tmpl w:val="08A4CE5E"/>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27B19"/>
    <w:multiLevelType w:val="hybridMultilevel"/>
    <w:tmpl w:val="651415D2"/>
    <w:lvl w:ilvl="0" w:tplc="8D08F59E">
      <w:numFmt w:val="bullet"/>
      <w:lvlText w:val=""/>
      <w:lvlJc w:val="left"/>
      <w:pPr>
        <w:ind w:left="720" w:hanging="360"/>
      </w:pPr>
      <w:rPr>
        <w:rFonts w:ascii="Wingdings" w:eastAsia="SimSun"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802209"/>
    <w:multiLevelType w:val="hybridMultilevel"/>
    <w:tmpl w:val="D9D69136"/>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34D803D2"/>
    <w:multiLevelType w:val="hybridMultilevel"/>
    <w:tmpl w:val="5038E9E8"/>
    <w:lvl w:ilvl="0" w:tplc="DC403B24">
      <w:start w:val="1"/>
      <w:numFmt w:val="lowerLetter"/>
      <w:lvlText w:val="%1)"/>
      <w:lvlJc w:val="left"/>
      <w:pPr>
        <w:ind w:left="720" w:hanging="360"/>
      </w:pPr>
      <w:rPr>
        <w:rFonts w:asciiTheme="minorHAnsi" w:eastAsiaTheme="minorHAnsi" w:hAnsi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172E34"/>
    <w:multiLevelType w:val="hybridMultilevel"/>
    <w:tmpl w:val="43069856"/>
    <w:lvl w:ilvl="0" w:tplc="1B2E1104">
      <w:start w:val="4"/>
      <w:numFmt w:val="bullet"/>
      <w:lvlText w:val="-"/>
      <w:lvlJc w:val="left"/>
      <w:pPr>
        <w:ind w:left="720" w:hanging="360"/>
      </w:pPr>
      <w:rPr>
        <w:rFonts w:ascii="Times New Roman" w:eastAsia="Century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474855"/>
    <w:multiLevelType w:val="hybridMultilevel"/>
    <w:tmpl w:val="691E27B8"/>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4844264D"/>
    <w:multiLevelType w:val="hybridMultilevel"/>
    <w:tmpl w:val="26BEC266"/>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1A6B3B"/>
    <w:multiLevelType w:val="hybridMultilevel"/>
    <w:tmpl w:val="15DA90B2"/>
    <w:lvl w:ilvl="0" w:tplc="426A26B0">
      <w:start w:val="1"/>
      <w:numFmt w:val="bullet"/>
      <w:lvlText w:val=""/>
      <w:lvlJc w:val="right"/>
      <w:pPr>
        <w:ind w:left="855" w:hanging="360"/>
      </w:pPr>
      <w:rPr>
        <w:rFonts w:ascii="Wingdings" w:hAnsi="Wingdings" w:cs="Aria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16" w15:restartNumberingAfterBreak="0">
    <w:nsid w:val="58D41362"/>
    <w:multiLevelType w:val="hybridMultilevel"/>
    <w:tmpl w:val="A51A5E7E"/>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3750BE"/>
    <w:multiLevelType w:val="hybridMultilevel"/>
    <w:tmpl w:val="8A240E6A"/>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CC2C7F"/>
    <w:multiLevelType w:val="hybridMultilevel"/>
    <w:tmpl w:val="3F90C456"/>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505842"/>
    <w:multiLevelType w:val="hybridMultilevel"/>
    <w:tmpl w:val="455EBE98"/>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5F6457E0"/>
    <w:multiLevelType w:val="hybridMultilevel"/>
    <w:tmpl w:val="F844CD38"/>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8D7E17"/>
    <w:multiLevelType w:val="hybridMultilevel"/>
    <w:tmpl w:val="EBEAFF24"/>
    <w:lvl w:ilvl="0" w:tplc="46D6FFE8">
      <w:start w:val="6"/>
      <w:numFmt w:val="bullet"/>
      <w:lvlText w:val="-"/>
      <w:lvlJc w:val="left"/>
      <w:pPr>
        <w:ind w:left="720" w:hanging="360"/>
      </w:pPr>
      <w:rPr>
        <w:rFonts w:ascii="Times New Roman" w:eastAsia="Century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5E1666"/>
    <w:multiLevelType w:val="hybridMultilevel"/>
    <w:tmpl w:val="06C64122"/>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687B15DD"/>
    <w:multiLevelType w:val="hybridMultilevel"/>
    <w:tmpl w:val="02CCA09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6EE87719"/>
    <w:multiLevelType w:val="hybridMultilevel"/>
    <w:tmpl w:val="0952EF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63AF4"/>
    <w:multiLevelType w:val="hybridMultilevel"/>
    <w:tmpl w:val="CDE6A17C"/>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76881A4C"/>
    <w:multiLevelType w:val="hybridMultilevel"/>
    <w:tmpl w:val="157CB8B8"/>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B096793"/>
    <w:multiLevelType w:val="hybridMultilevel"/>
    <w:tmpl w:val="68E46500"/>
    <w:lvl w:ilvl="0" w:tplc="72CA33C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D3F35E5"/>
    <w:multiLevelType w:val="hybridMultilevel"/>
    <w:tmpl w:val="8FA2E120"/>
    <w:lvl w:ilvl="0" w:tplc="B7002102">
      <w:start w:val="1"/>
      <w:numFmt w:val="bullet"/>
      <w:lvlText w:val="-"/>
      <w:lvlJc w:val="left"/>
      <w:pPr>
        <w:ind w:left="720" w:hanging="36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18148F"/>
    <w:multiLevelType w:val="hybridMultilevel"/>
    <w:tmpl w:val="B97678D8"/>
    <w:lvl w:ilvl="0" w:tplc="426A26B0">
      <w:start w:val="1"/>
      <w:numFmt w:val="bullet"/>
      <w:lvlText w:val=""/>
      <w:lvlJc w:val="right"/>
      <w:pPr>
        <w:ind w:left="780" w:hanging="360"/>
      </w:pPr>
      <w:rPr>
        <w:rFonts w:ascii="Wingdings" w:hAnsi="Wingdings"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7F1F2942"/>
    <w:multiLevelType w:val="hybridMultilevel"/>
    <w:tmpl w:val="1B90D7BC"/>
    <w:lvl w:ilvl="0" w:tplc="426A26B0">
      <w:start w:val="1"/>
      <w:numFmt w:val="bullet"/>
      <w:lvlText w:val=""/>
      <w:lvlJc w:val="right"/>
      <w:pPr>
        <w:ind w:left="720" w:hanging="360"/>
      </w:pPr>
      <w:rPr>
        <w:rFonts w:ascii="Wingding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6646632">
    <w:abstractNumId w:val="24"/>
  </w:num>
  <w:num w:numId="2" w16cid:durableId="325520244">
    <w:abstractNumId w:val="0"/>
  </w:num>
  <w:num w:numId="3" w16cid:durableId="930625328">
    <w:abstractNumId w:val="11"/>
  </w:num>
  <w:num w:numId="4" w16cid:durableId="604536749">
    <w:abstractNumId w:val="27"/>
  </w:num>
  <w:num w:numId="5" w16cid:durableId="2110271130">
    <w:abstractNumId w:val="21"/>
  </w:num>
  <w:num w:numId="6" w16cid:durableId="1672445608">
    <w:abstractNumId w:val="12"/>
  </w:num>
  <w:num w:numId="7" w16cid:durableId="631596733">
    <w:abstractNumId w:val="9"/>
  </w:num>
  <w:num w:numId="8" w16cid:durableId="195192327">
    <w:abstractNumId w:val="5"/>
  </w:num>
  <w:num w:numId="9" w16cid:durableId="84038901">
    <w:abstractNumId w:val="28"/>
  </w:num>
  <w:num w:numId="10" w16cid:durableId="1180662653">
    <w:abstractNumId w:val="7"/>
  </w:num>
  <w:num w:numId="11" w16cid:durableId="997419888">
    <w:abstractNumId w:val="15"/>
  </w:num>
  <w:num w:numId="12" w16cid:durableId="1506092113">
    <w:abstractNumId w:val="14"/>
  </w:num>
  <w:num w:numId="13" w16cid:durableId="971247404">
    <w:abstractNumId w:val="6"/>
  </w:num>
  <w:num w:numId="14" w16cid:durableId="246811191">
    <w:abstractNumId w:val="2"/>
  </w:num>
  <w:num w:numId="15" w16cid:durableId="1237981560">
    <w:abstractNumId w:val="19"/>
  </w:num>
  <w:num w:numId="16" w16cid:durableId="526024333">
    <w:abstractNumId w:val="20"/>
  </w:num>
  <w:num w:numId="17" w16cid:durableId="86925853">
    <w:abstractNumId w:val="4"/>
  </w:num>
  <w:num w:numId="18" w16cid:durableId="686102821">
    <w:abstractNumId w:val="10"/>
  </w:num>
  <w:num w:numId="19" w16cid:durableId="1660570796">
    <w:abstractNumId w:val="26"/>
  </w:num>
  <w:num w:numId="20" w16cid:durableId="2115326195">
    <w:abstractNumId w:val="13"/>
  </w:num>
  <w:num w:numId="21" w16cid:durableId="36778586">
    <w:abstractNumId w:val="25"/>
  </w:num>
  <w:num w:numId="22" w16cid:durableId="1500655397">
    <w:abstractNumId w:val="22"/>
  </w:num>
  <w:num w:numId="23" w16cid:durableId="2024164671">
    <w:abstractNumId w:val="29"/>
  </w:num>
  <w:num w:numId="24" w16cid:durableId="1518538470">
    <w:abstractNumId w:val="8"/>
  </w:num>
  <w:num w:numId="25" w16cid:durableId="1177648408">
    <w:abstractNumId w:val="3"/>
  </w:num>
  <w:num w:numId="26" w16cid:durableId="861359510">
    <w:abstractNumId w:val="17"/>
  </w:num>
  <w:num w:numId="27" w16cid:durableId="1346249510">
    <w:abstractNumId w:val="18"/>
  </w:num>
  <w:num w:numId="28" w16cid:durableId="153837958">
    <w:abstractNumId w:val="23"/>
  </w:num>
  <w:num w:numId="29" w16cid:durableId="2003849564">
    <w:abstractNumId w:val="16"/>
  </w:num>
  <w:num w:numId="30" w16cid:durableId="2130585800">
    <w:abstractNumId w:val="30"/>
  </w:num>
  <w:num w:numId="31" w16cid:durableId="638343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552"/>
    <w:rsid w:val="00001449"/>
    <w:rsid w:val="00002CF5"/>
    <w:rsid w:val="00003912"/>
    <w:rsid w:val="00007B92"/>
    <w:rsid w:val="000144F0"/>
    <w:rsid w:val="00014DE0"/>
    <w:rsid w:val="0002331F"/>
    <w:rsid w:val="00025E67"/>
    <w:rsid w:val="00030327"/>
    <w:rsid w:val="00031151"/>
    <w:rsid w:val="00037549"/>
    <w:rsid w:val="00040594"/>
    <w:rsid w:val="000417C1"/>
    <w:rsid w:val="00042740"/>
    <w:rsid w:val="00046B80"/>
    <w:rsid w:val="000533A8"/>
    <w:rsid w:val="00057236"/>
    <w:rsid w:val="00057D00"/>
    <w:rsid w:val="00062A57"/>
    <w:rsid w:val="00070C29"/>
    <w:rsid w:val="0007208F"/>
    <w:rsid w:val="000748E1"/>
    <w:rsid w:val="000758B4"/>
    <w:rsid w:val="00075C55"/>
    <w:rsid w:val="00076377"/>
    <w:rsid w:val="000850A1"/>
    <w:rsid w:val="00091E1C"/>
    <w:rsid w:val="000968A3"/>
    <w:rsid w:val="00096BCC"/>
    <w:rsid w:val="000A13B7"/>
    <w:rsid w:val="000A188C"/>
    <w:rsid w:val="000A2133"/>
    <w:rsid w:val="000A634E"/>
    <w:rsid w:val="000A6BFB"/>
    <w:rsid w:val="000B00DB"/>
    <w:rsid w:val="000B01E7"/>
    <w:rsid w:val="000B1627"/>
    <w:rsid w:val="000B2156"/>
    <w:rsid w:val="000B285A"/>
    <w:rsid w:val="000B42AA"/>
    <w:rsid w:val="000B5875"/>
    <w:rsid w:val="000B7D7D"/>
    <w:rsid w:val="000C114E"/>
    <w:rsid w:val="000C1637"/>
    <w:rsid w:val="000C725F"/>
    <w:rsid w:val="000C7A10"/>
    <w:rsid w:val="000D7238"/>
    <w:rsid w:val="000E1967"/>
    <w:rsid w:val="000E2929"/>
    <w:rsid w:val="000E3DC3"/>
    <w:rsid w:val="000E4A04"/>
    <w:rsid w:val="000F3139"/>
    <w:rsid w:val="000F3DF6"/>
    <w:rsid w:val="000F707E"/>
    <w:rsid w:val="00100A24"/>
    <w:rsid w:val="00102A7C"/>
    <w:rsid w:val="00102E3F"/>
    <w:rsid w:val="00112681"/>
    <w:rsid w:val="00115CD2"/>
    <w:rsid w:val="00116696"/>
    <w:rsid w:val="00116D43"/>
    <w:rsid w:val="00127E81"/>
    <w:rsid w:val="00131203"/>
    <w:rsid w:val="001324F3"/>
    <w:rsid w:val="00132F70"/>
    <w:rsid w:val="001408BF"/>
    <w:rsid w:val="00146F25"/>
    <w:rsid w:val="00153C9A"/>
    <w:rsid w:val="00156612"/>
    <w:rsid w:val="0016225A"/>
    <w:rsid w:val="00174142"/>
    <w:rsid w:val="00175090"/>
    <w:rsid w:val="001764E6"/>
    <w:rsid w:val="001768C4"/>
    <w:rsid w:val="001812CE"/>
    <w:rsid w:val="00181CF5"/>
    <w:rsid w:val="0018402C"/>
    <w:rsid w:val="0019652B"/>
    <w:rsid w:val="001A03A9"/>
    <w:rsid w:val="001A27A7"/>
    <w:rsid w:val="001A2C9B"/>
    <w:rsid w:val="001A2DB3"/>
    <w:rsid w:val="001A68BE"/>
    <w:rsid w:val="001A6E2B"/>
    <w:rsid w:val="001B64ED"/>
    <w:rsid w:val="001B7401"/>
    <w:rsid w:val="001B78B4"/>
    <w:rsid w:val="001C1F15"/>
    <w:rsid w:val="001C3B2C"/>
    <w:rsid w:val="001D5610"/>
    <w:rsid w:val="001D7FC9"/>
    <w:rsid w:val="001E3EF3"/>
    <w:rsid w:val="001E4372"/>
    <w:rsid w:val="001E4765"/>
    <w:rsid w:val="001E53BA"/>
    <w:rsid w:val="001E5AF1"/>
    <w:rsid w:val="001E7C12"/>
    <w:rsid w:val="001F1472"/>
    <w:rsid w:val="001F7833"/>
    <w:rsid w:val="00205824"/>
    <w:rsid w:val="0020669E"/>
    <w:rsid w:val="0021102B"/>
    <w:rsid w:val="002116A0"/>
    <w:rsid w:val="002131C3"/>
    <w:rsid w:val="00221B7D"/>
    <w:rsid w:val="00222AE3"/>
    <w:rsid w:val="002256D2"/>
    <w:rsid w:val="00233F5B"/>
    <w:rsid w:val="002416B5"/>
    <w:rsid w:val="0024606F"/>
    <w:rsid w:val="00250F77"/>
    <w:rsid w:val="00257787"/>
    <w:rsid w:val="0026002C"/>
    <w:rsid w:val="00260D02"/>
    <w:rsid w:val="0026186E"/>
    <w:rsid w:val="002643E5"/>
    <w:rsid w:val="00266F3E"/>
    <w:rsid w:val="00267915"/>
    <w:rsid w:val="00270AB7"/>
    <w:rsid w:val="0027184D"/>
    <w:rsid w:val="00272272"/>
    <w:rsid w:val="00291574"/>
    <w:rsid w:val="00291A9E"/>
    <w:rsid w:val="00293E0D"/>
    <w:rsid w:val="002954D9"/>
    <w:rsid w:val="00295B7F"/>
    <w:rsid w:val="002A0F10"/>
    <w:rsid w:val="002A308D"/>
    <w:rsid w:val="002A606A"/>
    <w:rsid w:val="002B20C4"/>
    <w:rsid w:val="002B6254"/>
    <w:rsid w:val="002B752E"/>
    <w:rsid w:val="002C16A8"/>
    <w:rsid w:val="002C6D95"/>
    <w:rsid w:val="002C710B"/>
    <w:rsid w:val="002D2250"/>
    <w:rsid w:val="002D263E"/>
    <w:rsid w:val="002D2EF4"/>
    <w:rsid w:val="002E06B7"/>
    <w:rsid w:val="002F3CD1"/>
    <w:rsid w:val="002F7AED"/>
    <w:rsid w:val="00301335"/>
    <w:rsid w:val="003031AA"/>
    <w:rsid w:val="003033DA"/>
    <w:rsid w:val="00305BC3"/>
    <w:rsid w:val="0030663F"/>
    <w:rsid w:val="00307663"/>
    <w:rsid w:val="00311684"/>
    <w:rsid w:val="00313371"/>
    <w:rsid w:val="00316DA9"/>
    <w:rsid w:val="00317FEA"/>
    <w:rsid w:val="00324E6A"/>
    <w:rsid w:val="00326063"/>
    <w:rsid w:val="0033073B"/>
    <w:rsid w:val="00331A6F"/>
    <w:rsid w:val="003327E2"/>
    <w:rsid w:val="00335BFC"/>
    <w:rsid w:val="0034092F"/>
    <w:rsid w:val="00342BAD"/>
    <w:rsid w:val="003501B1"/>
    <w:rsid w:val="00353410"/>
    <w:rsid w:val="003536CD"/>
    <w:rsid w:val="003639FB"/>
    <w:rsid w:val="00365C15"/>
    <w:rsid w:val="00367C78"/>
    <w:rsid w:val="00373C38"/>
    <w:rsid w:val="00377874"/>
    <w:rsid w:val="003801B2"/>
    <w:rsid w:val="0038184E"/>
    <w:rsid w:val="00381B32"/>
    <w:rsid w:val="003838B9"/>
    <w:rsid w:val="00385707"/>
    <w:rsid w:val="00390ABD"/>
    <w:rsid w:val="003A1D8C"/>
    <w:rsid w:val="003A30E9"/>
    <w:rsid w:val="003A6D1B"/>
    <w:rsid w:val="003A713D"/>
    <w:rsid w:val="003B11B6"/>
    <w:rsid w:val="003B1999"/>
    <w:rsid w:val="003B6EAE"/>
    <w:rsid w:val="003C321B"/>
    <w:rsid w:val="003C394B"/>
    <w:rsid w:val="003D06D0"/>
    <w:rsid w:val="003D4C83"/>
    <w:rsid w:val="003D7F65"/>
    <w:rsid w:val="003E55A9"/>
    <w:rsid w:val="003F4B3F"/>
    <w:rsid w:val="004002FF"/>
    <w:rsid w:val="0040517D"/>
    <w:rsid w:val="00411DD1"/>
    <w:rsid w:val="00415E3B"/>
    <w:rsid w:val="00416183"/>
    <w:rsid w:val="0041690B"/>
    <w:rsid w:val="00422C66"/>
    <w:rsid w:val="00434B5E"/>
    <w:rsid w:val="00435D3F"/>
    <w:rsid w:val="004371D9"/>
    <w:rsid w:val="004502A6"/>
    <w:rsid w:val="00453E8A"/>
    <w:rsid w:val="004549E1"/>
    <w:rsid w:val="0045759B"/>
    <w:rsid w:val="00457E4F"/>
    <w:rsid w:val="00461E3C"/>
    <w:rsid w:val="004643DE"/>
    <w:rsid w:val="00464F80"/>
    <w:rsid w:val="00471390"/>
    <w:rsid w:val="0047219F"/>
    <w:rsid w:val="00474689"/>
    <w:rsid w:val="004767C9"/>
    <w:rsid w:val="00482567"/>
    <w:rsid w:val="004856BC"/>
    <w:rsid w:val="00490C15"/>
    <w:rsid w:val="00491FDF"/>
    <w:rsid w:val="0049707F"/>
    <w:rsid w:val="004A23A6"/>
    <w:rsid w:val="004A354B"/>
    <w:rsid w:val="004B0BC7"/>
    <w:rsid w:val="004B7969"/>
    <w:rsid w:val="004B7C50"/>
    <w:rsid w:val="004C30A0"/>
    <w:rsid w:val="004C446B"/>
    <w:rsid w:val="004C4AB8"/>
    <w:rsid w:val="004D554A"/>
    <w:rsid w:val="004E041F"/>
    <w:rsid w:val="004E41BE"/>
    <w:rsid w:val="004F1AE6"/>
    <w:rsid w:val="004F2B2F"/>
    <w:rsid w:val="004F75A2"/>
    <w:rsid w:val="0050197D"/>
    <w:rsid w:val="00506422"/>
    <w:rsid w:val="00507817"/>
    <w:rsid w:val="0052215E"/>
    <w:rsid w:val="00523340"/>
    <w:rsid w:val="005463E1"/>
    <w:rsid w:val="00565F7C"/>
    <w:rsid w:val="00573B3E"/>
    <w:rsid w:val="00574597"/>
    <w:rsid w:val="00577514"/>
    <w:rsid w:val="005840E3"/>
    <w:rsid w:val="005850A3"/>
    <w:rsid w:val="00592AE5"/>
    <w:rsid w:val="00593A55"/>
    <w:rsid w:val="005950B3"/>
    <w:rsid w:val="005A0E70"/>
    <w:rsid w:val="005A6BF8"/>
    <w:rsid w:val="005A715F"/>
    <w:rsid w:val="005B6F1E"/>
    <w:rsid w:val="005C0807"/>
    <w:rsid w:val="005C2F1C"/>
    <w:rsid w:val="005C7EE4"/>
    <w:rsid w:val="005D093F"/>
    <w:rsid w:val="005D5635"/>
    <w:rsid w:val="005D665B"/>
    <w:rsid w:val="005D6BCE"/>
    <w:rsid w:val="005D720F"/>
    <w:rsid w:val="005E3151"/>
    <w:rsid w:val="005E6A7F"/>
    <w:rsid w:val="005F019D"/>
    <w:rsid w:val="005F373B"/>
    <w:rsid w:val="005F391D"/>
    <w:rsid w:val="005F3FE2"/>
    <w:rsid w:val="005F5CB1"/>
    <w:rsid w:val="006006E8"/>
    <w:rsid w:val="00600CB2"/>
    <w:rsid w:val="00605C24"/>
    <w:rsid w:val="00607D3B"/>
    <w:rsid w:val="0061381B"/>
    <w:rsid w:val="00614D33"/>
    <w:rsid w:val="00620A7D"/>
    <w:rsid w:val="00626BBD"/>
    <w:rsid w:val="006322D5"/>
    <w:rsid w:val="00634042"/>
    <w:rsid w:val="006356C5"/>
    <w:rsid w:val="00641052"/>
    <w:rsid w:val="00643914"/>
    <w:rsid w:val="006540EA"/>
    <w:rsid w:val="00662385"/>
    <w:rsid w:val="00662F9B"/>
    <w:rsid w:val="00665FF4"/>
    <w:rsid w:val="00675A9E"/>
    <w:rsid w:val="00675A9F"/>
    <w:rsid w:val="00676F35"/>
    <w:rsid w:val="00677472"/>
    <w:rsid w:val="00682066"/>
    <w:rsid w:val="006829C8"/>
    <w:rsid w:val="00683142"/>
    <w:rsid w:val="006921BE"/>
    <w:rsid w:val="00692826"/>
    <w:rsid w:val="006A0ABE"/>
    <w:rsid w:val="006A253F"/>
    <w:rsid w:val="006A4FC6"/>
    <w:rsid w:val="006B08C2"/>
    <w:rsid w:val="006B389D"/>
    <w:rsid w:val="006B476C"/>
    <w:rsid w:val="006B6DC6"/>
    <w:rsid w:val="006C082F"/>
    <w:rsid w:val="006C15F8"/>
    <w:rsid w:val="006C6EDD"/>
    <w:rsid w:val="006C717B"/>
    <w:rsid w:val="006C7710"/>
    <w:rsid w:val="006D0F72"/>
    <w:rsid w:val="006E0A55"/>
    <w:rsid w:val="006E1CE0"/>
    <w:rsid w:val="006E28F2"/>
    <w:rsid w:val="006E351F"/>
    <w:rsid w:val="006E47C8"/>
    <w:rsid w:val="006F070C"/>
    <w:rsid w:val="006F4D9F"/>
    <w:rsid w:val="006F5EB3"/>
    <w:rsid w:val="006F6E92"/>
    <w:rsid w:val="00700FD4"/>
    <w:rsid w:val="00722D50"/>
    <w:rsid w:val="00725CB4"/>
    <w:rsid w:val="00725D39"/>
    <w:rsid w:val="007269E4"/>
    <w:rsid w:val="00730B23"/>
    <w:rsid w:val="00731EA5"/>
    <w:rsid w:val="00742332"/>
    <w:rsid w:val="00753A15"/>
    <w:rsid w:val="00756DF8"/>
    <w:rsid w:val="007574E5"/>
    <w:rsid w:val="00764034"/>
    <w:rsid w:val="00766408"/>
    <w:rsid w:val="0077006E"/>
    <w:rsid w:val="00775F19"/>
    <w:rsid w:val="00776BC9"/>
    <w:rsid w:val="0078292C"/>
    <w:rsid w:val="00782C4D"/>
    <w:rsid w:val="007831C0"/>
    <w:rsid w:val="007833FE"/>
    <w:rsid w:val="00791454"/>
    <w:rsid w:val="00793814"/>
    <w:rsid w:val="00794A91"/>
    <w:rsid w:val="00795AFF"/>
    <w:rsid w:val="00797B84"/>
    <w:rsid w:val="007A3523"/>
    <w:rsid w:val="007A5183"/>
    <w:rsid w:val="007A54DA"/>
    <w:rsid w:val="007A6AFA"/>
    <w:rsid w:val="007B012B"/>
    <w:rsid w:val="007B1DE2"/>
    <w:rsid w:val="007B3819"/>
    <w:rsid w:val="007B4CD1"/>
    <w:rsid w:val="007C1DF9"/>
    <w:rsid w:val="007C5505"/>
    <w:rsid w:val="007D5811"/>
    <w:rsid w:val="007D6237"/>
    <w:rsid w:val="007D7552"/>
    <w:rsid w:val="007D79D9"/>
    <w:rsid w:val="007E28E0"/>
    <w:rsid w:val="007E395E"/>
    <w:rsid w:val="007E7D1E"/>
    <w:rsid w:val="007F0ACD"/>
    <w:rsid w:val="007F1E15"/>
    <w:rsid w:val="007F1FDE"/>
    <w:rsid w:val="007F5D29"/>
    <w:rsid w:val="007F6C8A"/>
    <w:rsid w:val="00803E17"/>
    <w:rsid w:val="008043FA"/>
    <w:rsid w:val="00805A32"/>
    <w:rsid w:val="00812577"/>
    <w:rsid w:val="00813F41"/>
    <w:rsid w:val="00815587"/>
    <w:rsid w:val="008158F3"/>
    <w:rsid w:val="00816613"/>
    <w:rsid w:val="00821407"/>
    <w:rsid w:val="0082146B"/>
    <w:rsid w:val="00823B81"/>
    <w:rsid w:val="00827393"/>
    <w:rsid w:val="00836392"/>
    <w:rsid w:val="00840413"/>
    <w:rsid w:val="00841A31"/>
    <w:rsid w:val="008477E0"/>
    <w:rsid w:val="00850C5F"/>
    <w:rsid w:val="008527AD"/>
    <w:rsid w:val="00853363"/>
    <w:rsid w:val="00853ACD"/>
    <w:rsid w:val="00855523"/>
    <w:rsid w:val="008700DB"/>
    <w:rsid w:val="008739EE"/>
    <w:rsid w:val="00876148"/>
    <w:rsid w:val="00887288"/>
    <w:rsid w:val="0089056D"/>
    <w:rsid w:val="00891FDF"/>
    <w:rsid w:val="008924A5"/>
    <w:rsid w:val="00893F72"/>
    <w:rsid w:val="0089646E"/>
    <w:rsid w:val="008964FF"/>
    <w:rsid w:val="00896EA6"/>
    <w:rsid w:val="008A06BE"/>
    <w:rsid w:val="008A3AFE"/>
    <w:rsid w:val="008B1829"/>
    <w:rsid w:val="008B3E08"/>
    <w:rsid w:val="008B5A47"/>
    <w:rsid w:val="008B706E"/>
    <w:rsid w:val="008C26D3"/>
    <w:rsid w:val="008C50F9"/>
    <w:rsid w:val="008D39D2"/>
    <w:rsid w:val="008D3D1D"/>
    <w:rsid w:val="008D4ADE"/>
    <w:rsid w:val="008D6FB7"/>
    <w:rsid w:val="008D71BF"/>
    <w:rsid w:val="008E6CDD"/>
    <w:rsid w:val="008F7DBC"/>
    <w:rsid w:val="00903A2D"/>
    <w:rsid w:val="0090747B"/>
    <w:rsid w:val="00916653"/>
    <w:rsid w:val="00917114"/>
    <w:rsid w:val="00923A20"/>
    <w:rsid w:val="0093503C"/>
    <w:rsid w:val="009459FF"/>
    <w:rsid w:val="00952D93"/>
    <w:rsid w:val="00954CCD"/>
    <w:rsid w:val="00960BAC"/>
    <w:rsid w:val="00961F2E"/>
    <w:rsid w:val="00962F07"/>
    <w:rsid w:val="009721BA"/>
    <w:rsid w:val="009757ED"/>
    <w:rsid w:val="00977B0D"/>
    <w:rsid w:val="00980AB6"/>
    <w:rsid w:val="00987104"/>
    <w:rsid w:val="00987707"/>
    <w:rsid w:val="009975DB"/>
    <w:rsid w:val="009A2870"/>
    <w:rsid w:val="009A2AD6"/>
    <w:rsid w:val="009A6828"/>
    <w:rsid w:val="009A7403"/>
    <w:rsid w:val="009B5ED8"/>
    <w:rsid w:val="009C0CB6"/>
    <w:rsid w:val="009C3B04"/>
    <w:rsid w:val="009C3DA3"/>
    <w:rsid w:val="009D00CE"/>
    <w:rsid w:val="009D05E4"/>
    <w:rsid w:val="009D1CF7"/>
    <w:rsid w:val="009D38E5"/>
    <w:rsid w:val="009D67F6"/>
    <w:rsid w:val="009E5A01"/>
    <w:rsid w:val="009E705F"/>
    <w:rsid w:val="009F150A"/>
    <w:rsid w:val="00A00CB1"/>
    <w:rsid w:val="00A0480E"/>
    <w:rsid w:val="00A048CC"/>
    <w:rsid w:val="00A1166D"/>
    <w:rsid w:val="00A123A4"/>
    <w:rsid w:val="00A147B9"/>
    <w:rsid w:val="00A30DCD"/>
    <w:rsid w:val="00A32DB2"/>
    <w:rsid w:val="00A34FD3"/>
    <w:rsid w:val="00A35D40"/>
    <w:rsid w:val="00A364B7"/>
    <w:rsid w:val="00A452DF"/>
    <w:rsid w:val="00A45FB1"/>
    <w:rsid w:val="00A5472C"/>
    <w:rsid w:val="00A55CBF"/>
    <w:rsid w:val="00A56EBB"/>
    <w:rsid w:val="00A6466F"/>
    <w:rsid w:val="00A64EA4"/>
    <w:rsid w:val="00A71E13"/>
    <w:rsid w:val="00A76439"/>
    <w:rsid w:val="00A8292D"/>
    <w:rsid w:val="00A84BF8"/>
    <w:rsid w:val="00A94C11"/>
    <w:rsid w:val="00AA10FD"/>
    <w:rsid w:val="00AA1156"/>
    <w:rsid w:val="00AA6B8E"/>
    <w:rsid w:val="00AB0742"/>
    <w:rsid w:val="00AB16F2"/>
    <w:rsid w:val="00AB54A1"/>
    <w:rsid w:val="00AB6A94"/>
    <w:rsid w:val="00AB7A43"/>
    <w:rsid w:val="00AC5A8C"/>
    <w:rsid w:val="00AD1C37"/>
    <w:rsid w:val="00AD20A8"/>
    <w:rsid w:val="00AD35A0"/>
    <w:rsid w:val="00AD39B8"/>
    <w:rsid w:val="00AD5FEA"/>
    <w:rsid w:val="00AE1E4B"/>
    <w:rsid w:val="00AE2B19"/>
    <w:rsid w:val="00AE3DA8"/>
    <w:rsid w:val="00AE5206"/>
    <w:rsid w:val="00AE7E2D"/>
    <w:rsid w:val="00AF0C94"/>
    <w:rsid w:val="00AF0FAC"/>
    <w:rsid w:val="00AF28B2"/>
    <w:rsid w:val="00AF30AA"/>
    <w:rsid w:val="00AF578D"/>
    <w:rsid w:val="00AF75E1"/>
    <w:rsid w:val="00B00111"/>
    <w:rsid w:val="00B04377"/>
    <w:rsid w:val="00B0795A"/>
    <w:rsid w:val="00B1031C"/>
    <w:rsid w:val="00B10B4C"/>
    <w:rsid w:val="00B11D10"/>
    <w:rsid w:val="00B13ED4"/>
    <w:rsid w:val="00B150A0"/>
    <w:rsid w:val="00B22377"/>
    <w:rsid w:val="00B23935"/>
    <w:rsid w:val="00B27321"/>
    <w:rsid w:val="00B32F59"/>
    <w:rsid w:val="00B33D7C"/>
    <w:rsid w:val="00B364C1"/>
    <w:rsid w:val="00B40299"/>
    <w:rsid w:val="00B41C8A"/>
    <w:rsid w:val="00B42DE4"/>
    <w:rsid w:val="00B42EDF"/>
    <w:rsid w:val="00B50866"/>
    <w:rsid w:val="00B54E02"/>
    <w:rsid w:val="00B60913"/>
    <w:rsid w:val="00B71041"/>
    <w:rsid w:val="00B717B6"/>
    <w:rsid w:val="00B7499D"/>
    <w:rsid w:val="00B74D98"/>
    <w:rsid w:val="00B77B54"/>
    <w:rsid w:val="00B83DA3"/>
    <w:rsid w:val="00B85AAA"/>
    <w:rsid w:val="00B85AC7"/>
    <w:rsid w:val="00B911A0"/>
    <w:rsid w:val="00B96DC5"/>
    <w:rsid w:val="00BA0F3B"/>
    <w:rsid w:val="00BA293A"/>
    <w:rsid w:val="00BA2C9D"/>
    <w:rsid w:val="00BA4799"/>
    <w:rsid w:val="00BA6DB4"/>
    <w:rsid w:val="00BB02AE"/>
    <w:rsid w:val="00BB1986"/>
    <w:rsid w:val="00BC3F62"/>
    <w:rsid w:val="00BC4A13"/>
    <w:rsid w:val="00BC74D5"/>
    <w:rsid w:val="00BD0A0A"/>
    <w:rsid w:val="00BD0B97"/>
    <w:rsid w:val="00BD1DA9"/>
    <w:rsid w:val="00BD7A50"/>
    <w:rsid w:val="00BD7CE7"/>
    <w:rsid w:val="00BE3E93"/>
    <w:rsid w:val="00BF0C6D"/>
    <w:rsid w:val="00BF32AE"/>
    <w:rsid w:val="00BF3306"/>
    <w:rsid w:val="00BF3579"/>
    <w:rsid w:val="00BF35E3"/>
    <w:rsid w:val="00BF3D6E"/>
    <w:rsid w:val="00BF7432"/>
    <w:rsid w:val="00BF762E"/>
    <w:rsid w:val="00C01805"/>
    <w:rsid w:val="00C036A5"/>
    <w:rsid w:val="00C0711D"/>
    <w:rsid w:val="00C128E7"/>
    <w:rsid w:val="00C138F7"/>
    <w:rsid w:val="00C17021"/>
    <w:rsid w:val="00C21B1B"/>
    <w:rsid w:val="00C246F4"/>
    <w:rsid w:val="00C26E99"/>
    <w:rsid w:val="00C27CC8"/>
    <w:rsid w:val="00C27DF6"/>
    <w:rsid w:val="00C314DE"/>
    <w:rsid w:val="00C367AD"/>
    <w:rsid w:val="00C3773F"/>
    <w:rsid w:val="00C4009C"/>
    <w:rsid w:val="00C43833"/>
    <w:rsid w:val="00C50841"/>
    <w:rsid w:val="00C548EE"/>
    <w:rsid w:val="00C602E6"/>
    <w:rsid w:val="00C60860"/>
    <w:rsid w:val="00C60B55"/>
    <w:rsid w:val="00C62D49"/>
    <w:rsid w:val="00C643C1"/>
    <w:rsid w:val="00C7118C"/>
    <w:rsid w:val="00C74660"/>
    <w:rsid w:val="00C763F1"/>
    <w:rsid w:val="00C83CD9"/>
    <w:rsid w:val="00C8461B"/>
    <w:rsid w:val="00C862E9"/>
    <w:rsid w:val="00C879C6"/>
    <w:rsid w:val="00C87F22"/>
    <w:rsid w:val="00C90BFB"/>
    <w:rsid w:val="00C920F5"/>
    <w:rsid w:val="00C922D6"/>
    <w:rsid w:val="00CA11D6"/>
    <w:rsid w:val="00CA1A94"/>
    <w:rsid w:val="00CA6FA7"/>
    <w:rsid w:val="00CB3D20"/>
    <w:rsid w:val="00CB621E"/>
    <w:rsid w:val="00CC1407"/>
    <w:rsid w:val="00CC4CA6"/>
    <w:rsid w:val="00CC7575"/>
    <w:rsid w:val="00CD01A1"/>
    <w:rsid w:val="00CD1FAD"/>
    <w:rsid w:val="00CD1FCE"/>
    <w:rsid w:val="00CD2BA8"/>
    <w:rsid w:val="00CE0EAA"/>
    <w:rsid w:val="00CE43F7"/>
    <w:rsid w:val="00CE7B87"/>
    <w:rsid w:val="00D03A3B"/>
    <w:rsid w:val="00D04D82"/>
    <w:rsid w:val="00D0654F"/>
    <w:rsid w:val="00D139D4"/>
    <w:rsid w:val="00D30684"/>
    <w:rsid w:val="00D37D2A"/>
    <w:rsid w:val="00D4529F"/>
    <w:rsid w:val="00D45916"/>
    <w:rsid w:val="00D50015"/>
    <w:rsid w:val="00D50851"/>
    <w:rsid w:val="00D511C7"/>
    <w:rsid w:val="00D51CAC"/>
    <w:rsid w:val="00D52850"/>
    <w:rsid w:val="00D576BC"/>
    <w:rsid w:val="00D60824"/>
    <w:rsid w:val="00D63312"/>
    <w:rsid w:val="00D64859"/>
    <w:rsid w:val="00D72598"/>
    <w:rsid w:val="00D743A2"/>
    <w:rsid w:val="00D77856"/>
    <w:rsid w:val="00D80F32"/>
    <w:rsid w:val="00D83603"/>
    <w:rsid w:val="00D8480B"/>
    <w:rsid w:val="00D84CDA"/>
    <w:rsid w:val="00D92BDB"/>
    <w:rsid w:val="00D94381"/>
    <w:rsid w:val="00D9652C"/>
    <w:rsid w:val="00DA0186"/>
    <w:rsid w:val="00DB713E"/>
    <w:rsid w:val="00DC1255"/>
    <w:rsid w:val="00DC1979"/>
    <w:rsid w:val="00DC454E"/>
    <w:rsid w:val="00DD6F53"/>
    <w:rsid w:val="00DE215B"/>
    <w:rsid w:val="00DE3438"/>
    <w:rsid w:val="00DE48E3"/>
    <w:rsid w:val="00DE4F3B"/>
    <w:rsid w:val="00DE6676"/>
    <w:rsid w:val="00DF1BF2"/>
    <w:rsid w:val="00DF4FBB"/>
    <w:rsid w:val="00DF65A2"/>
    <w:rsid w:val="00DF67C9"/>
    <w:rsid w:val="00E111E8"/>
    <w:rsid w:val="00E1245C"/>
    <w:rsid w:val="00E2191C"/>
    <w:rsid w:val="00E23D04"/>
    <w:rsid w:val="00E2709E"/>
    <w:rsid w:val="00E30E32"/>
    <w:rsid w:val="00E32ED4"/>
    <w:rsid w:val="00E35BE0"/>
    <w:rsid w:val="00E3657A"/>
    <w:rsid w:val="00E37123"/>
    <w:rsid w:val="00E41E0E"/>
    <w:rsid w:val="00E42BE6"/>
    <w:rsid w:val="00E44871"/>
    <w:rsid w:val="00E453A8"/>
    <w:rsid w:val="00E4614C"/>
    <w:rsid w:val="00E46814"/>
    <w:rsid w:val="00E502D1"/>
    <w:rsid w:val="00E50A0B"/>
    <w:rsid w:val="00E50C16"/>
    <w:rsid w:val="00E54FF6"/>
    <w:rsid w:val="00E55C55"/>
    <w:rsid w:val="00E56D2D"/>
    <w:rsid w:val="00E56F1B"/>
    <w:rsid w:val="00E611C3"/>
    <w:rsid w:val="00E64A8B"/>
    <w:rsid w:val="00E72E81"/>
    <w:rsid w:val="00E74CE7"/>
    <w:rsid w:val="00E771EC"/>
    <w:rsid w:val="00E77DD0"/>
    <w:rsid w:val="00E800DB"/>
    <w:rsid w:val="00E82079"/>
    <w:rsid w:val="00E84AA3"/>
    <w:rsid w:val="00E87864"/>
    <w:rsid w:val="00E923A4"/>
    <w:rsid w:val="00E96AAB"/>
    <w:rsid w:val="00EA18DF"/>
    <w:rsid w:val="00EA3511"/>
    <w:rsid w:val="00EA3ECD"/>
    <w:rsid w:val="00EA4B90"/>
    <w:rsid w:val="00EA6B44"/>
    <w:rsid w:val="00EB0C33"/>
    <w:rsid w:val="00EB23C2"/>
    <w:rsid w:val="00EB2B47"/>
    <w:rsid w:val="00EB3CF9"/>
    <w:rsid w:val="00EB5764"/>
    <w:rsid w:val="00EC0DB5"/>
    <w:rsid w:val="00EC2891"/>
    <w:rsid w:val="00EC3B53"/>
    <w:rsid w:val="00EC4B49"/>
    <w:rsid w:val="00EC61B5"/>
    <w:rsid w:val="00ED35D5"/>
    <w:rsid w:val="00ED67C3"/>
    <w:rsid w:val="00ED6887"/>
    <w:rsid w:val="00EF046C"/>
    <w:rsid w:val="00EF333B"/>
    <w:rsid w:val="00EF3697"/>
    <w:rsid w:val="00EF49D7"/>
    <w:rsid w:val="00F00A5B"/>
    <w:rsid w:val="00F01DC2"/>
    <w:rsid w:val="00F10179"/>
    <w:rsid w:val="00F24030"/>
    <w:rsid w:val="00F24236"/>
    <w:rsid w:val="00F32553"/>
    <w:rsid w:val="00F40A5D"/>
    <w:rsid w:val="00F44677"/>
    <w:rsid w:val="00F44BCB"/>
    <w:rsid w:val="00F54CF3"/>
    <w:rsid w:val="00F55A72"/>
    <w:rsid w:val="00F55C3E"/>
    <w:rsid w:val="00F621BE"/>
    <w:rsid w:val="00F62FE4"/>
    <w:rsid w:val="00F651F7"/>
    <w:rsid w:val="00F71D2F"/>
    <w:rsid w:val="00F73A2B"/>
    <w:rsid w:val="00F76058"/>
    <w:rsid w:val="00F76580"/>
    <w:rsid w:val="00F76672"/>
    <w:rsid w:val="00F77695"/>
    <w:rsid w:val="00F82628"/>
    <w:rsid w:val="00F84736"/>
    <w:rsid w:val="00F866D4"/>
    <w:rsid w:val="00F8710B"/>
    <w:rsid w:val="00F916E1"/>
    <w:rsid w:val="00F91B77"/>
    <w:rsid w:val="00F96F94"/>
    <w:rsid w:val="00FA6B66"/>
    <w:rsid w:val="00FA7640"/>
    <w:rsid w:val="00FB07BD"/>
    <w:rsid w:val="00FB0EDE"/>
    <w:rsid w:val="00FB2993"/>
    <w:rsid w:val="00FB3440"/>
    <w:rsid w:val="00FB73AB"/>
    <w:rsid w:val="00FC063E"/>
    <w:rsid w:val="00FC07D9"/>
    <w:rsid w:val="00FC280B"/>
    <w:rsid w:val="00FC4227"/>
    <w:rsid w:val="00FC75F0"/>
    <w:rsid w:val="00FC7747"/>
    <w:rsid w:val="00FC7CCC"/>
    <w:rsid w:val="00FD068F"/>
    <w:rsid w:val="00FD1849"/>
    <w:rsid w:val="00FD185D"/>
    <w:rsid w:val="00FD4DAE"/>
    <w:rsid w:val="00FD6358"/>
    <w:rsid w:val="00FD6D6E"/>
    <w:rsid w:val="00FD7B61"/>
    <w:rsid w:val="00FE4EA7"/>
    <w:rsid w:val="00FE6572"/>
    <w:rsid w:val="00FE7593"/>
    <w:rsid w:val="00FF013F"/>
    <w:rsid w:val="00FF369D"/>
    <w:rsid w:val="00FF7EDB"/>
    <w:rsid w:val="00FF7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4F54"/>
  <w15:docId w15:val="{EB876999-0D11-424B-A6FA-8468A807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En-tte">
    <w:name w:val="header"/>
    <w:basedOn w:val="Standard"/>
    <w:link w:val="En-tteCar"/>
    <w:uiPriority w:val="99"/>
    <w:pPr>
      <w:suppressLineNumbers/>
      <w:tabs>
        <w:tab w:val="center" w:pos="4819"/>
        <w:tab w:val="right" w:pos="9638"/>
      </w:tabs>
    </w:pPr>
  </w:style>
  <w:style w:type="paragraph" w:customStyle="1" w:styleId="Default">
    <w:name w:val="Default"/>
    <w:rPr>
      <w:rFonts w:ascii="Century Gothic" w:eastAsia="Century Gothic" w:hAnsi="Century Gothic" w:cs="Century Gothic"/>
      <w:color w:val="000000"/>
    </w:rPr>
  </w:style>
  <w:style w:type="paragraph" w:customStyle="1" w:styleId="Footnote">
    <w:name w:val="Footnote"/>
    <w:basedOn w:val="Standard"/>
    <w:pPr>
      <w:suppressLineNumbers/>
      <w:ind w:left="339" w:hanging="339"/>
    </w:pPr>
    <w:rPr>
      <w:sz w:val="20"/>
      <w:szCs w:val="20"/>
    </w:rPr>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rsid w:val="00457E4F"/>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Marquedecommentaire">
    <w:name w:val="annotation reference"/>
    <w:basedOn w:val="Policepardfaut"/>
    <w:uiPriority w:val="99"/>
    <w:semiHidden/>
    <w:unhideWhenUsed/>
    <w:rsid w:val="00FB73AB"/>
    <w:rPr>
      <w:sz w:val="16"/>
      <w:szCs w:val="16"/>
    </w:rPr>
  </w:style>
  <w:style w:type="paragraph" w:styleId="Commentaire">
    <w:name w:val="annotation text"/>
    <w:basedOn w:val="Normal"/>
    <w:link w:val="CommentaireCar"/>
    <w:uiPriority w:val="99"/>
    <w:unhideWhenUsed/>
    <w:rsid w:val="00FB73AB"/>
    <w:rPr>
      <w:sz w:val="20"/>
      <w:szCs w:val="18"/>
    </w:rPr>
  </w:style>
  <w:style w:type="character" w:customStyle="1" w:styleId="CommentaireCar">
    <w:name w:val="Commentaire Car"/>
    <w:basedOn w:val="Policepardfaut"/>
    <w:link w:val="Commentaire"/>
    <w:uiPriority w:val="99"/>
    <w:rsid w:val="00FB73AB"/>
    <w:rPr>
      <w:sz w:val="20"/>
      <w:szCs w:val="18"/>
    </w:rPr>
  </w:style>
  <w:style w:type="paragraph" w:styleId="Objetducommentaire">
    <w:name w:val="annotation subject"/>
    <w:basedOn w:val="Commentaire"/>
    <w:next w:val="Commentaire"/>
    <w:link w:val="ObjetducommentaireCar"/>
    <w:uiPriority w:val="99"/>
    <w:semiHidden/>
    <w:unhideWhenUsed/>
    <w:rsid w:val="00FB73AB"/>
    <w:rPr>
      <w:b/>
      <w:bCs/>
    </w:rPr>
  </w:style>
  <w:style w:type="character" w:customStyle="1" w:styleId="ObjetducommentaireCar">
    <w:name w:val="Objet du commentaire Car"/>
    <w:basedOn w:val="CommentaireCar"/>
    <w:link w:val="Objetducommentaire"/>
    <w:uiPriority w:val="99"/>
    <w:semiHidden/>
    <w:rsid w:val="00FB73AB"/>
    <w:rPr>
      <w:b/>
      <w:bCs/>
      <w:sz w:val="20"/>
      <w:szCs w:val="18"/>
    </w:rPr>
  </w:style>
  <w:style w:type="paragraph" w:styleId="Textedebulles">
    <w:name w:val="Balloon Text"/>
    <w:basedOn w:val="Normal"/>
    <w:link w:val="TextedebullesCar"/>
    <w:uiPriority w:val="99"/>
    <w:semiHidden/>
    <w:unhideWhenUsed/>
    <w:rsid w:val="00FB73AB"/>
    <w:rPr>
      <w:rFonts w:ascii="Segoe UI" w:hAnsi="Segoe UI"/>
      <w:sz w:val="18"/>
      <w:szCs w:val="16"/>
    </w:rPr>
  </w:style>
  <w:style w:type="character" w:customStyle="1" w:styleId="TextedebullesCar">
    <w:name w:val="Texte de bulles Car"/>
    <w:basedOn w:val="Policepardfaut"/>
    <w:link w:val="Textedebulles"/>
    <w:uiPriority w:val="99"/>
    <w:semiHidden/>
    <w:rsid w:val="00FB73AB"/>
    <w:rPr>
      <w:rFonts w:ascii="Segoe UI" w:hAnsi="Segoe UI"/>
      <w:sz w:val="18"/>
      <w:szCs w:val="16"/>
    </w:rPr>
  </w:style>
  <w:style w:type="paragraph" w:styleId="Notedebasdepage">
    <w:name w:val="footnote text"/>
    <w:basedOn w:val="Normal"/>
    <w:link w:val="NotedebasdepageCar"/>
    <w:uiPriority w:val="99"/>
    <w:semiHidden/>
    <w:unhideWhenUsed/>
    <w:rsid w:val="00FB73AB"/>
    <w:rPr>
      <w:sz w:val="20"/>
      <w:szCs w:val="18"/>
    </w:rPr>
  </w:style>
  <w:style w:type="character" w:customStyle="1" w:styleId="NotedebasdepageCar">
    <w:name w:val="Note de bas de page Car"/>
    <w:basedOn w:val="Policepardfaut"/>
    <w:link w:val="Notedebasdepage"/>
    <w:uiPriority w:val="99"/>
    <w:semiHidden/>
    <w:rsid w:val="00FB73AB"/>
    <w:rPr>
      <w:sz w:val="20"/>
      <w:szCs w:val="18"/>
    </w:rPr>
  </w:style>
  <w:style w:type="paragraph" w:styleId="Rvision">
    <w:name w:val="Revision"/>
    <w:hidden/>
    <w:uiPriority w:val="99"/>
    <w:semiHidden/>
    <w:rsid w:val="00E111E8"/>
    <w:pPr>
      <w:suppressAutoHyphens w:val="0"/>
      <w:autoSpaceDN/>
      <w:textAlignment w:val="auto"/>
    </w:pPr>
    <w:rPr>
      <w:szCs w:val="21"/>
    </w:rPr>
  </w:style>
  <w:style w:type="paragraph" w:styleId="Pieddepage">
    <w:name w:val="footer"/>
    <w:basedOn w:val="Normal"/>
    <w:link w:val="PieddepageCar"/>
    <w:uiPriority w:val="99"/>
    <w:unhideWhenUsed/>
    <w:rsid w:val="003031AA"/>
    <w:pPr>
      <w:tabs>
        <w:tab w:val="center" w:pos="4536"/>
        <w:tab w:val="right" w:pos="9072"/>
      </w:tabs>
    </w:pPr>
    <w:rPr>
      <w:szCs w:val="21"/>
    </w:rPr>
  </w:style>
  <w:style w:type="character" w:customStyle="1" w:styleId="PieddepageCar">
    <w:name w:val="Pied de page Car"/>
    <w:basedOn w:val="Policepardfaut"/>
    <w:link w:val="Pieddepage"/>
    <w:uiPriority w:val="99"/>
    <w:rsid w:val="003031AA"/>
    <w:rPr>
      <w:szCs w:val="21"/>
    </w:rPr>
  </w:style>
  <w:style w:type="character" w:styleId="Lienhypertexte">
    <w:name w:val="Hyperlink"/>
    <w:basedOn w:val="Policepardfaut"/>
    <w:uiPriority w:val="99"/>
    <w:semiHidden/>
    <w:unhideWhenUsed/>
    <w:rsid w:val="001768C4"/>
    <w:rPr>
      <w:color w:val="0000FF"/>
      <w:u w:val="single"/>
    </w:rPr>
  </w:style>
  <w:style w:type="table" w:styleId="Grilledutableau">
    <w:name w:val="Table Grid"/>
    <w:basedOn w:val="TableauNormal"/>
    <w:uiPriority w:val="39"/>
    <w:rsid w:val="00BA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1449"/>
    <w:rPr>
      <w:rFonts w:ascii="Times New Roman" w:hAnsi="Times New Roman"/>
      <w:szCs w:val="21"/>
    </w:rPr>
  </w:style>
  <w:style w:type="character" w:customStyle="1" w:styleId="En-tteCar">
    <w:name w:val="En-tête Car"/>
    <w:basedOn w:val="Policepardfaut"/>
    <w:link w:val="En-tte"/>
    <w:uiPriority w:val="99"/>
    <w:rsid w:val="00BD7CE7"/>
  </w:style>
  <w:style w:type="character" w:styleId="Textedelespacerserv">
    <w:name w:val="Placeholder Text"/>
    <w:basedOn w:val="Policepardfaut"/>
    <w:uiPriority w:val="99"/>
    <w:semiHidden/>
    <w:rsid w:val="007B38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0813">
      <w:bodyDiv w:val="1"/>
      <w:marLeft w:val="0"/>
      <w:marRight w:val="0"/>
      <w:marTop w:val="0"/>
      <w:marBottom w:val="0"/>
      <w:divBdr>
        <w:top w:val="none" w:sz="0" w:space="0" w:color="auto"/>
        <w:left w:val="none" w:sz="0" w:space="0" w:color="auto"/>
        <w:bottom w:val="none" w:sz="0" w:space="0" w:color="auto"/>
        <w:right w:val="none" w:sz="0" w:space="0" w:color="auto"/>
      </w:divBdr>
    </w:div>
    <w:div w:id="269821608">
      <w:bodyDiv w:val="1"/>
      <w:marLeft w:val="0"/>
      <w:marRight w:val="0"/>
      <w:marTop w:val="0"/>
      <w:marBottom w:val="0"/>
      <w:divBdr>
        <w:top w:val="none" w:sz="0" w:space="0" w:color="auto"/>
        <w:left w:val="none" w:sz="0" w:space="0" w:color="auto"/>
        <w:bottom w:val="none" w:sz="0" w:space="0" w:color="auto"/>
        <w:right w:val="none" w:sz="0" w:space="0" w:color="auto"/>
      </w:divBdr>
    </w:div>
    <w:div w:id="605583396">
      <w:bodyDiv w:val="1"/>
      <w:marLeft w:val="0"/>
      <w:marRight w:val="0"/>
      <w:marTop w:val="0"/>
      <w:marBottom w:val="0"/>
      <w:divBdr>
        <w:top w:val="none" w:sz="0" w:space="0" w:color="auto"/>
        <w:left w:val="none" w:sz="0" w:space="0" w:color="auto"/>
        <w:bottom w:val="none" w:sz="0" w:space="0" w:color="auto"/>
        <w:right w:val="none" w:sz="0" w:space="0" w:color="auto"/>
      </w:divBdr>
    </w:div>
    <w:div w:id="17312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CodeArticle.do?cidTexte=LEGITEXT000006074236&amp;idArticle=LEGIARTI000006845858&amp;dateTexte=&amp;categorieLien=ci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france.gouv.fr/affichCodeArticle.do?cidTexte=LEGITEXT000006074236&amp;idArticle=LEGIARTI000006845858&amp;dateTexte=&amp;categorieLien=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2877404-2A21-42B9-B925-139B35BEB628}"/>
      </w:docPartPr>
      <w:docPartBody>
        <w:p w:rsidR="001C6223" w:rsidRDefault="001C6223">
          <w:r w:rsidRPr="004B17EE">
            <w:rPr>
              <w:rStyle w:val="Textedelespacerserv"/>
            </w:rPr>
            <w:t>Cliquez ou appuyez ici pour entrer du texte.</w:t>
          </w:r>
        </w:p>
      </w:docPartBody>
    </w:docPart>
    <w:docPart>
      <w:docPartPr>
        <w:name w:val="2D07231272AE46CC97A664921E7BAADD"/>
        <w:category>
          <w:name w:val="Général"/>
          <w:gallery w:val="placeholder"/>
        </w:category>
        <w:types>
          <w:type w:val="bbPlcHdr"/>
        </w:types>
        <w:behaviors>
          <w:behavior w:val="content"/>
        </w:behaviors>
        <w:guid w:val="{F1D61E9E-86F2-4855-8BA5-0FEEEE475D29}"/>
      </w:docPartPr>
      <w:docPartBody>
        <w:p w:rsidR="009D10F4" w:rsidRDefault="009D10F4" w:rsidP="009D10F4">
          <w:pPr>
            <w:pStyle w:val="2D07231272AE46CC97A664921E7BAADD"/>
          </w:pPr>
          <w:r w:rsidRPr="004B17EE">
            <w:rPr>
              <w:rStyle w:val="Textedelespacerserv"/>
            </w:rPr>
            <w:t>Cliquez ou appuyez ici pour entrer du texte.</w:t>
          </w:r>
        </w:p>
      </w:docPartBody>
    </w:docPart>
    <w:docPart>
      <w:docPartPr>
        <w:name w:val="38C4C6B55AF3489CAB120DE38C4950A8"/>
        <w:category>
          <w:name w:val="Général"/>
          <w:gallery w:val="placeholder"/>
        </w:category>
        <w:types>
          <w:type w:val="bbPlcHdr"/>
        </w:types>
        <w:behaviors>
          <w:behavior w:val="content"/>
        </w:behaviors>
        <w:guid w:val="{E14FD2CB-4609-4540-A378-C4D698FAFDD7}"/>
      </w:docPartPr>
      <w:docPartBody>
        <w:p w:rsidR="009D10F4" w:rsidRDefault="009D10F4" w:rsidP="009D10F4">
          <w:pPr>
            <w:pStyle w:val="38C4C6B55AF3489CAB120DE38C4950A8"/>
          </w:pPr>
          <w:r w:rsidRPr="004B17E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23"/>
    <w:rsid w:val="001C6223"/>
    <w:rsid w:val="002D2EF4"/>
    <w:rsid w:val="00626DA9"/>
    <w:rsid w:val="006F2E41"/>
    <w:rsid w:val="008F7DBC"/>
    <w:rsid w:val="009D10F4"/>
    <w:rsid w:val="00A02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D10F4"/>
    <w:rPr>
      <w:color w:val="808080"/>
    </w:rPr>
  </w:style>
  <w:style w:type="paragraph" w:customStyle="1" w:styleId="2D07231272AE46CC97A664921E7BAADD">
    <w:name w:val="2D07231272AE46CC97A664921E7BAADD"/>
    <w:rsid w:val="009D10F4"/>
    <w:pPr>
      <w:spacing w:line="278" w:lineRule="auto"/>
    </w:pPr>
    <w:rPr>
      <w:kern w:val="2"/>
      <w:sz w:val="24"/>
      <w:szCs w:val="24"/>
      <w14:ligatures w14:val="standardContextual"/>
    </w:rPr>
  </w:style>
  <w:style w:type="paragraph" w:customStyle="1" w:styleId="38C4C6B55AF3489CAB120DE38C4950A8">
    <w:name w:val="38C4C6B55AF3489CAB120DE38C4950A8"/>
    <w:rsid w:val="009D10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562A31AD51C43A3F0AE03CF3A22EB" ma:contentTypeVersion="1" ma:contentTypeDescription="Crée un document." ma:contentTypeScope="" ma:versionID="f623ddbf04f06841977a1977ec0d36f4">
  <xsd:schema xmlns:xsd="http://www.w3.org/2001/XMLSchema" xmlns:xs="http://www.w3.org/2001/XMLSchema" xmlns:p="http://schemas.microsoft.com/office/2006/metadata/properties" xmlns:ns2="1f2a401b-2aeb-4120-b896-1d74ca43ea02" targetNamespace="http://schemas.microsoft.com/office/2006/metadata/properties" ma:root="true" ma:fieldsID="f171f043a38da19781849a1e011b9894" ns2:_="">
    <xsd:import namespace="1f2a401b-2aeb-4120-b896-1d74ca43ea0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a401b-2aeb-4120-b896-1d74ca43ea0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14BD1-5A90-47F4-84C9-0F976C60F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a401b-2aeb-4120-b896-1d74ca43e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79A39-390F-4902-9D5E-5536327EF02D}">
  <ds:schemaRefs>
    <ds:schemaRef ds:uri="http://schemas.microsoft.com/sharepoint/v3/contenttype/forms"/>
  </ds:schemaRefs>
</ds:datastoreItem>
</file>

<file path=customXml/itemProps3.xml><?xml version="1.0" encoding="utf-8"?>
<ds:datastoreItem xmlns:ds="http://schemas.openxmlformats.org/officeDocument/2006/customXml" ds:itemID="{FF87E540-C76E-4CD2-99EE-61B95391E9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E9C049-966A-4685-AB5F-A1B19228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13</Pages>
  <Words>3480</Words>
  <Characters>19142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Formulaire cas par cas</vt:lpstr>
    </vt:vector>
  </TitlesOfParts>
  <Company>MTES</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cas par cas</dc:title>
  <dc:creator>MILI Rahma</dc:creator>
  <cp:lastModifiedBy>Olivier Gevaudan</cp:lastModifiedBy>
  <cp:revision>7</cp:revision>
  <cp:lastPrinted>2025-07-01T13:42:00Z</cp:lastPrinted>
  <dcterms:created xsi:type="dcterms:W3CDTF">2022-11-24T13:19:00Z</dcterms:created>
  <dcterms:modified xsi:type="dcterms:W3CDTF">2025-07-07T08:56:00Z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0x010100F82562A31AD51C43A3F0AE03CF3A22EB</vt:lpwstr>
  </property>
</Properties>
</file>